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45E4" w14:textId="65CA2085" w:rsidR="0001238F" w:rsidRPr="00A80D3B" w:rsidRDefault="0001238F" w:rsidP="00D23B9F">
      <w:pPr>
        <w:tabs>
          <w:tab w:val="center" w:pos="4536"/>
          <w:tab w:val="right" w:pos="7938"/>
          <w:tab w:val="right" w:pos="9639"/>
        </w:tabs>
        <w:spacing w:line="288" w:lineRule="auto"/>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E2640" w:rsidRPr="006E2640">
        <w:rPr>
          <w:rFonts w:ascii="Arial" w:hAnsi="Arial" w:cs="Arial"/>
          <w:b/>
          <w:bCs/>
          <w:sz w:val="28"/>
        </w:rPr>
        <w:t>R1-2204307</w:t>
      </w:r>
    </w:p>
    <w:p w14:paraId="62EDEF87" w14:textId="77777777" w:rsidR="0001238F" w:rsidRPr="009513AC" w:rsidRDefault="0001238F" w:rsidP="00D23B9F">
      <w:pPr>
        <w:tabs>
          <w:tab w:val="center" w:pos="4536"/>
          <w:tab w:val="right" w:pos="9072"/>
        </w:tabs>
        <w:spacing w:line="288" w:lineRule="auto"/>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01238F"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5D19D45F" w14:textId="6E79E5DB" w:rsidR="005B39D4" w:rsidRDefault="00132F5A" w:rsidP="00D23B9F">
      <w:pPr>
        <w:spacing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xml:space="preserve">, in which the application of NR sidelink is further expanded to the commercial use cases with increased sidelink data rate. </w:t>
      </w:r>
    </w:p>
    <w:p w14:paraId="571A2AFB" w14:textId="68FF12EC" w:rsidR="00472E51" w:rsidRDefault="00472E51" w:rsidP="00D23B9F">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o achieve the increased data rate, the support of sidelink over unlicensed spectrum was included as one of the objectives in Rel-18 sidelink evolution, and will be investigated from the beginning of the work item phase:</w:t>
      </w:r>
    </w:p>
    <w:tbl>
      <w:tblPr>
        <w:tblStyle w:val="af1"/>
        <w:tblW w:w="0" w:type="auto"/>
        <w:tblLook w:val="04A0" w:firstRow="1" w:lastRow="0" w:firstColumn="1" w:lastColumn="0" w:noHBand="0" w:noVBand="1"/>
      </w:tblPr>
      <w:tblGrid>
        <w:gridCol w:w="9962"/>
      </w:tblGrid>
      <w:tr w:rsidR="00472E51" w:rsidRPr="00472E51" w14:paraId="6C3A9E12" w14:textId="77777777" w:rsidTr="00472E51">
        <w:tc>
          <w:tcPr>
            <w:tcW w:w="9962" w:type="dxa"/>
          </w:tcPr>
          <w:p w14:paraId="1C4F4B52" w14:textId="77777777" w:rsidR="00472E51" w:rsidRPr="00472E51" w:rsidRDefault="00472E51" w:rsidP="00D23B9F">
            <w:pPr>
              <w:numPr>
                <w:ilvl w:val="0"/>
                <w:numId w:val="23"/>
              </w:numPr>
              <w:spacing w:after="0" w:line="288" w:lineRule="auto"/>
              <w:rPr>
                <w:rFonts w:ascii="Arial" w:hAnsi="Arial" w:cs="Arial"/>
              </w:rPr>
            </w:pPr>
            <w:r w:rsidRPr="00472E51">
              <w:rPr>
                <w:rFonts w:ascii="Arial" w:hAnsi="Arial" w:cs="Arial"/>
              </w:rPr>
              <w:t xml:space="preserve">Study and specify support of sidelink on unlicensed spectrum for both mode 1 and mode 2 where </w:t>
            </w:r>
            <w:proofErr w:type="spellStart"/>
            <w:r w:rsidRPr="00472E51">
              <w:rPr>
                <w:rFonts w:ascii="Arial" w:hAnsi="Arial" w:cs="Arial"/>
              </w:rPr>
              <w:t>Uu</w:t>
            </w:r>
            <w:proofErr w:type="spellEnd"/>
            <w:r w:rsidRPr="00472E51">
              <w:rPr>
                <w:rFonts w:ascii="Arial" w:hAnsi="Arial" w:cs="Arial"/>
              </w:rPr>
              <w:t xml:space="preserve"> operation for mode 1 is limited to licensed spectrum only [RAN1, RAN2, RAN4]</w:t>
            </w:r>
          </w:p>
          <w:p w14:paraId="290942C9" w14:textId="77777777" w:rsidR="00472E51" w:rsidRPr="00472E51" w:rsidRDefault="00472E51" w:rsidP="00D23B9F">
            <w:pPr>
              <w:numPr>
                <w:ilvl w:val="0"/>
                <w:numId w:val="22"/>
              </w:numPr>
              <w:spacing w:before="60" w:after="60" w:line="288" w:lineRule="auto"/>
              <w:ind w:left="993" w:hanging="284"/>
              <w:rPr>
                <w:rFonts w:ascii="Arial" w:hAnsi="Arial" w:cs="Arial"/>
                <w:lang w:eastAsia="ko-KR"/>
              </w:rPr>
            </w:pPr>
            <w:r w:rsidRPr="00472E51">
              <w:rPr>
                <w:rFonts w:ascii="Arial" w:hAnsi="Arial" w:cs="Arial"/>
                <w:lang w:eastAsia="ko-KR"/>
              </w:rPr>
              <w:t>Channel access mechanisms from NR-U shall be reused for sidelink unlicensed operation</w:t>
            </w:r>
          </w:p>
          <w:p w14:paraId="6353E31F" w14:textId="77777777" w:rsidR="00472E51" w:rsidRPr="00472E51" w:rsidRDefault="00472E51" w:rsidP="00D23B9F">
            <w:pPr>
              <w:numPr>
                <w:ilvl w:val="1"/>
                <w:numId w:val="22"/>
              </w:numPr>
              <w:spacing w:before="60" w:after="60" w:line="288" w:lineRule="auto"/>
              <w:ind w:left="1418" w:hanging="284"/>
              <w:rPr>
                <w:rFonts w:ascii="Arial" w:hAnsi="Arial" w:cs="Arial"/>
                <w:lang w:eastAsia="ko-KR"/>
              </w:rPr>
            </w:pPr>
            <w:bookmarkStart w:id="2" w:name="_Hlk89917081"/>
            <w:r w:rsidRPr="00472E51">
              <w:rPr>
                <w:rFonts w:ascii="Arial" w:hAnsi="Arial" w:cs="Arial"/>
                <w:lang w:eastAsia="ko-KR"/>
              </w:rPr>
              <w:t>Assess the applicability of sidelink resource reservation from Rel-16/Rel-17 to sidelink unlicensed operation within the boundaries of unlicensed channel access mechanism and operation</w:t>
            </w:r>
          </w:p>
          <w:p w14:paraId="243D0EC1" w14:textId="77777777" w:rsidR="00472E51" w:rsidRPr="00472E51" w:rsidRDefault="00472E51" w:rsidP="00D23B9F">
            <w:pPr>
              <w:numPr>
                <w:ilvl w:val="2"/>
                <w:numId w:val="22"/>
              </w:numPr>
              <w:spacing w:before="60" w:after="60" w:line="288" w:lineRule="auto"/>
              <w:rPr>
                <w:rFonts w:ascii="Arial" w:hAnsi="Arial" w:cs="Arial"/>
                <w:lang w:eastAsia="ko-KR"/>
              </w:rPr>
            </w:pPr>
            <w:r w:rsidRPr="00472E51">
              <w:rPr>
                <w:rFonts w:ascii="Arial" w:hAnsi="Arial" w:cs="Arial"/>
                <w:lang w:eastAsia="ko-KR"/>
              </w:rPr>
              <w:t>No specific enhancements for Rel-17 resource allocation mechanisms</w:t>
            </w:r>
            <w:bookmarkEnd w:id="2"/>
          </w:p>
          <w:p w14:paraId="556BCA91" w14:textId="77777777" w:rsidR="00472E51" w:rsidRPr="00472E51" w:rsidRDefault="00472E51" w:rsidP="00D23B9F">
            <w:pPr>
              <w:numPr>
                <w:ilvl w:val="2"/>
                <w:numId w:val="22"/>
              </w:numPr>
              <w:spacing w:before="60" w:after="60" w:line="288" w:lineRule="auto"/>
              <w:rPr>
                <w:rFonts w:ascii="Arial" w:hAnsi="Arial" w:cs="Arial"/>
                <w:lang w:eastAsia="ko-KR"/>
              </w:rPr>
            </w:pPr>
            <w:r w:rsidRPr="00472E51">
              <w:rPr>
                <w:rFonts w:ascii="Arial" w:hAnsi="Arial" w:cs="Arial"/>
                <w:lang w:eastAsia="ko-KR"/>
              </w:rPr>
              <w:t>If the existing NR-U channel access framework does not support the required SL-U functionality, WGs will make appropriate recommendations for RAN approval.</w:t>
            </w:r>
          </w:p>
          <w:p w14:paraId="23470F51" w14:textId="77777777" w:rsidR="00472E51" w:rsidRPr="00472E51" w:rsidRDefault="00472E51" w:rsidP="00D23B9F">
            <w:pPr>
              <w:numPr>
                <w:ilvl w:val="0"/>
                <w:numId w:val="22"/>
              </w:numPr>
              <w:spacing w:before="60" w:after="60" w:line="288" w:lineRule="auto"/>
              <w:ind w:left="993" w:hanging="284"/>
              <w:rPr>
                <w:rFonts w:ascii="Arial" w:hAnsi="Arial" w:cs="Arial"/>
                <w:lang w:eastAsia="ko-KR"/>
              </w:rPr>
            </w:pPr>
            <w:bookmarkStart w:id="3" w:name="_Hlk89917101"/>
            <w:r w:rsidRPr="00472E51">
              <w:rPr>
                <w:rFonts w:ascii="Arial" w:hAnsi="Arial" w:cs="Arial"/>
                <w:lang w:eastAsia="ko-KR"/>
              </w:rPr>
              <w:t>Physical channel design framework: Required changes to NR sidelink physical channel structures and procedures to operate on unlicensed spectrum</w:t>
            </w:r>
            <w:bookmarkEnd w:id="3"/>
          </w:p>
          <w:p w14:paraId="78236CD1" w14:textId="77777777" w:rsidR="00472E51" w:rsidRPr="00472E51" w:rsidRDefault="00472E51" w:rsidP="00D23B9F">
            <w:pPr>
              <w:numPr>
                <w:ilvl w:val="1"/>
                <w:numId w:val="22"/>
              </w:numPr>
              <w:spacing w:before="60" w:after="60" w:line="288" w:lineRule="auto"/>
              <w:ind w:left="1418" w:hanging="284"/>
              <w:rPr>
                <w:rFonts w:ascii="Arial" w:hAnsi="Arial" w:cs="Arial"/>
                <w:lang w:eastAsia="ko-KR"/>
              </w:rPr>
            </w:pPr>
            <w:bookmarkStart w:id="4" w:name="_Hlk89917118"/>
            <w:r w:rsidRPr="00472E51">
              <w:rPr>
                <w:rFonts w:ascii="Arial" w:hAnsi="Arial" w:cs="Arial"/>
                <w:lang w:eastAsia="ko-KR"/>
              </w:rPr>
              <w:t xml:space="preserve">The existing NR sidelink and NR-U channel structure shall be reused </w:t>
            </w:r>
            <w:bookmarkEnd w:id="4"/>
            <w:r w:rsidRPr="00472E51">
              <w:rPr>
                <w:rFonts w:ascii="Arial" w:hAnsi="Arial" w:cs="Arial"/>
                <w:lang w:eastAsia="ko-KR"/>
              </w:rPr>
              <w:t>as the baseline.</w:t>
            </w:r>
          </w:p>
          <w:p w14:paraId="02127854" w14:textId="77777777" w:rsidR="00472E51" w:rsidRPr="00472E51" w:rsidRDefault="00472E51" w:rsidP="00D23B9F">
            <w:pPr>
              <w:numPr>
                <w:ilvl w:val="0"/>
                <w:numId w:val="22"/>
              </w:numPr>
              <w:spacing w:before="60" w:after="60" w:line="288" w:lineRule="auto"/>
              <w:ind w:left="993" w:hanging="284"/>
              <w:rPr>
                <w:rFonts w:ascii="Arial" w:hAnsi="Arial" w:cs="Arial"/>
                <w:lang w:eastAsia="ko-KR"/>
              </w:rPr>
            </w:pPr>
            <w:bookmarkStart w:id="5" w:name="_Hlk89917140"/>
            <w:r w:rsidRPr="00472E51">
              <w:rPr>
                <w:rFonts w:ascii="Arial" w:hAnsi="Arial" w:cs="Arial"/>
                <w:lang w:eastAsia="ko-KR"/>
              </w:rPr>
              <w:t>No specific enhancements for existing NR SL feature</w:t>
            </w:r>
            <w:bookmarkEnd w:id="5"/>
          </w:p>
          <w:p w14:paraId="6BDF2FD3" w14:textId="35FC19D9" w:rsidR="00472E51" w:rsidRPr="00472E51" w:rsidRDefault="00472E51" w:rsidP="00D23B9F">
            <w:pPr>
              <w:numPr>
                <w:ilvl w:val="0"/>
                <w:numId w:val="22"/>
              </w:numPr>
              <w:spacing w:before="60" w:after="60" w:line="288" w:lineRule="auto"/>
              <w:ind w:left="993" w:hanging="284"/>
              <w:rPr>
                <w:rFonts w:ascii="Arial" w:hAnsi="Arial" w:cs="Arial"/>
                <w:lang w:eastAsia="ko-KR"/>
              </w:rPr>
            </w:pPr>
            <w:r w:rsidRPr="00472E51">
              <w:rPr>
                <w:rFonts w:ascii="Arial" w:hAnsi="Arial" w:cs="Arial"/>
                <w:lang w:eastAsia="ko-KR"/>
              </w:rPr>
              <w:t>The study should focus on FR1 unlicensed bands (n46 and n96/n102) and is to be completed by RAN#98</w:t>
            </w:r>
            <w:bookmarkStart w:id="6" w:name="_Hlk89917215"/>
            <w:r w:rsidRPr="00472E51">
              <w:rPr>
                <w:rFonts w:ascii="Arial" w:hAnsi="Arial" w:cs="Arial"/>
                <w:lang w:eastAsia="ko-KR"/>
              </w:rPr>
              <w:t>.</w:t>
            </w:r>
            <w:bookmarkEnd w:id="6"/>
          </w:p>
        </w:tc>
      </w:tr>
    </w:tbl>
    <w:p w14:paraId="5166EFF2" w14:textId="31648B2D" w:rsidR="00322C8F" w:rsidRPr="00160B24" w:rsidRDefault="00322C8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we provide our preliminary views on the physical channel design framework of SL-U.</w:t>
      </w:r>
    </w:p>
    <w:p w14:paraId="60F3EE91" w14:textId="3D5986CC" w:rsidR="003076F9" w:rsidRPr="00621824" w:rsidRDefault="00630F4E"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6DA18951" w14:textId="4E06E165" w:rsidR="007F5A69" w:rsidRDefault="00286DB9" w:rsidP="00D23B9F">
      <w:pPr>
        <w:pStyle w:val="2"/>
        <w:numPr>
          <w:ilvl w:val="0"/>
          <w:numId w:val="0"/>
        </w:numPr>
        <w:spacing w:line="288" w:lineRule="auto"/>
        <w:rPr>
          <w:b/>
          <w:bCs/>
          <w:sz w:val="24"/>
          <w:szCs w:val="24"/>
          <w:lang w:eastAsia="zh-CN"/>
        </w:rPr>
      </w:pPr>
      <w:r w:rsidRPr="00286DB9">
        <w:rPr>
          <w:b/>
          <w:bCs/>
          <w:sz w:val="24"/>
          <w:szCs w:val="24"/>
          <w:lang w:eastAsia="zh-CN"/>
        </w:rPr>
        <w:t xml:space="preserve">2.1 </w:t>
      </w:r>
      <w:r w:rsidR="007F5A69">
        <w:rPr>
          <w:b/>
          <w:bCs/>
          <w:sz w:val="24"/>
          <w:szCs w:val="24"/>
          <w:lang w:eastAsia="zh-CN"/>
        </w:rPr>
        <w:t xml:space="preserve">Special </w:t>
      </w:r>
      <w:r w:rsidR="00F43D5D">
        <w:rPr>
          <w:b/>
          <w:bCs/>
          <w:sz w:val="24"/>
          <w:szCs w:val="24"/>
          <w:lang w:eastAsia="zh-CN"/>
        </w:rPr>
        <w:t>limits</w:t>
      </w:r>
      <w:r w:rsidR="007F5A69">
        <w:rPr>
          <w:b/>
          <w:bCs/>
          <w:sz w:val="24"/>
          <w:szCs w:val="24"/>
          <w:lang w:eastAsia="zh-CN"/>
        </w:rPr>
        <w:t xml:space="preserve"> for unlicensed spectrum</w:t>
      </w:r>
    </w:p>
    <w:p w14:paraId="2109326A" w14:textId="58A4E5CD" w:rsidR="007F5A69" w:rsidRDefault="00596885" w:rsidP="00D23B9F">
      <w:pPr>
        <w:spacing w:beforeLines="50" w:before="120" w:after="0" w:line="288" w:lineRule="auto"/>
        <w:jc w:val="both"/>
        <w:rPr>
          <w:rFonts w:ascii="Arial" w:hAnsi="Arial" w:cs="Arial"/>
          <w:lang w:eastAsia="zh-CN"/>
        </w:rPr>
      </w:pPr>
      <w:r w:rsidRPr="00596885">
        <w:rPr>
          <w:rFonts w:ascii="Arial" w:hAnsi="Arial" w:cs="Arial" w:hint="eastAsia"/>
          <w:lang w:eastAsia="zh-CN"/>
        </w:rPr>
        <w:t>F</w:t>
      </w:r>
      <w:r w:rsidRPr="00596885">
        <w:rPr>
          <w:rFonts w:ascii="Arial" w:hAnsi="Arial" w:cs="Arial"/>
          <w:lang w:eastAsia="zh-CN"/>
        </w:rPr>
        <w:t xml:space="preserve">or unlicensed spectrum, some essential </w:t>
      </w:r>
      <w:r w:rsidR="00DB0979">
        <w:rPr>
          <w:rFonts w:ascii="Arial" w:hAnsi="Arial" w:cs="Arial"/>
          <w:lang w:eastAsia="zh-CN"/>
        </w:rPr>
        <w:t xml:space="preserve">regulation </w:t>
      </w:r>
      <w:r w:rsidRPr="00596885">
        <w:rPr>
          <w:rFonts w:ascii="Arial" w:hAnsi="Arial" w:cs="Arial"/>
          <w:lang w:eastAsia="zh-CN"/>
        </w:rPr>
        <w:t>requirements</w:t>
      </w:r>
      <w:r w:rsidR="00DB0979">
        <w:rPr>
          <w:rFonts w:ascii="Arial" w:hAnsi="Arial" w:cs="Arial"/>
          <w:lang w:eastAsia="zh-CN"/>
        </w:rPr>
        <w:t xml:space="preserve"> are specified</w:t>
      </w:r>
      <w:r w:rsidR="00050F02">
        <w:rPr>
          <w:rFonts w:ascii="Arial" w:hAnsi="Arial" w:cs="Arial"/>
          <w:lang w:eastAsia="zh-CN"/>
        </w:rPr>
        <w:t xml:space="preserve"> </w:t>
      </w:r>
      <w:r w:rsidR="00050F02">
        <w:rPr>
          <w:rFonts w:ascii="Arial" w:hAnsi="Arial" w:cs="Arial"/>
          <w:lang w:eastAsia="zh-CN"/>
        </w:rPr>
        <w:fldChar w:fldCharType="begin"/>
      </w:r>
      <w:r w:rsidR="00050F02">
        <w:rPr>
          <w:rFonts w:ascii="Arial" w:hAnsi="Arial" w:cs="Arial"/>
          <w:lang w:eastAsia="zh-CN"/>
        </w:rPr>
        <w:instrText xml:space="preserve"> REF _Ref101207346 \r \h </w:instrText>
      </w:r>
      <w:r w:rsidR="00050F02">
        <w:rPr>
          <w:rFonts w:ascii="Arial" w:hAnsi="Arial" w:cs="Arial"/>
          <w:lang w:eastAsia="zh-CN"/>
        </w:rPr>
      </w:r>
      <w:r w:rsidR="00050F02">
        <w:rPr>
          <w:rFonts w:ascii="Arial" w:hAnsi="Arial" w:cs="Arial"/>
          <w:lang w:eastAsia="zh-CN"/>
        </w:rPr>
        <w:fldChar w:fldCharType="separate"/>
      </w:r>
      <w:r w:rsidR="00050F02">
        <w:rPr>
          <w:rFonts w:ascii="Arial" w:hAnsi="Arial" w:cs="Arial"/>
          <w:lang w:eastAsia="zh-CN"/>
        </w:rPr>
        <w:t>[2]</w:t>
      </w:r>
      <w:r w:rsidR="00050F02">
        <w:rPr>
          <w:rFonts w:ascii="Arial" w:hAnsi="Arial" w:cs="Arial"/>
          <w:lang w:eastAsia="zh-CN"/>
        </w:rPr>
        <w:fldChar w:fldCharType="end"/>
      </w:r>
      <w:r w:rsidR="00DB0979">
        <w:rPr>
          <w:rFonts w:ascii="Arial" w:hAnsi="Arial" w:cs="Arial"/>
          <w:lang w:eastAsia="zh-CN"/>
        </w:rPr>
        <w:t xml:space="preserve">, which </w:t>
      </w:r>
      <w:r w:rsidR="00050F02">
        <w:rPr>
          <w:rFonts w:ascii="Arial" w:hAnsi="Arial" w:cs="Arial"/>
          <w:lang w:eastAsia="zh-CN"/>
        </w:rPr>
        <w:t>should be taken into account when designing the physical channel structure for sidelink over unlicensed spectrum:</w:t>
      </w:r>
    </w:p>
    <w:p w14:paraId="6CA30157" w14:textId="5D4FFA51" w:rsidR="00050F02" w:rsidRPr="00050F02" w:rsidRDefault="00050F02" w:rsidP="00D23B9F">
      <w:pPr>
        <w:pStyle w:val="af9"/>
        <w:numPr>
          <w:ilvl w:val="0"/>
          <w:numId w:val="28"/>
        </w:numPr>
        <w:spacing w:beforeLines="50" w:before="120" w:line="288" w:lineRule="auto"/>
        <w:jc w:val="both"/>
        <w:rPr>
          <w:rFonts w:ascii="Arial" w:hAnsi="Arial" w:cs="Arial"/>
          <w:sz w:val="20"/>
          <w:szCs w:val="20"/>
          <w:lang w:eastAsia="zh-CN"/>
        </w:rPr>
      </w:pPr>
      <w:bookmarkStart w:id="7" w:name="OLE_LINK648"/>
      <w:bookmarkStart w:id="8" w:name="OLE_LINK649"/>
      <w:r w:rsidRPr="00050F02">
        <w:rPr>
          <w:rFonts w:ascii="Arial" w:hAnsi="Arial" w:cs="Arial"/>
          <w:sz w:val="20"/>
          <w:szCs w:val="20"/>
          <w:lang w:eastAsia="zh-CN"/>
        </w:rPr>
        <w:t xml:space="preserve">Nominal </w:t>
      </w:r>
      <w:r w:rsidR="00CB7E93">
        <w:rPr>
          <w:rFonts w:ascii="Arial" w:hAnsi="Arial" w:cs="Arial"/>
          <w:sz w:val="20"/>
          <w:szCs w:val="20"/>
          <w:lang w:eastAsia="zh-CN"/>
        </w:rPr>
        <w:t>c</w:t>
      </w:r>
      <w:r w:rsidRPr="00050F02">
        <w:rPr>
          <w:rFonts w:ascii="Arial" w:hAnsi="Arial" w:cs="Arial"/>
          <w:sz w:val="20"/>
          <w:szCs w:val="20"/>
          <w:lang w:eastAsia="zh-CN"/>
        </w:rPr>
        <w:t xml:space="preserve">hannel </w:t>
      </w:r>
      <w:r w:rsidR="00CB7E93">
        <w:rPr>
          <w:rFonts w:ascii="Arial" w:hAnsi="Arial" w:cs="Arial"/>
          <w:sz w:val="20"/>
          <w:szCs w:val="20"/>
          <w:lang w:eastAsia="zh-CN"/>
        </w:rPr>
        <w:t>b</w:t>
      </w:r>
      <w:r w:rsidRPr="00050F02">
        <w:rPr>
          <w:rFonts w:ascii="Arial" w:hAnsi="Arial" w:cs="Arial"/>
          <w:sz w:val="20"/>
          <w:szCs w:val="20"/>
          <w:lang w:eastAsia="zh-CN"/>
        </w:rPr>
        <w:t>andwidth</w:t>
      </w:r>
      <w:bookmarkEnd w:id="7"/>
      <w:bookmarkEnd w:id="8"/>
      <w:r w:rsidRPr="00050F02">
        <w:rPr>
          <w:rFonts w:ascii="Arial" w:hAnsi="Arial" w:cs="Arial" w:hint="eastAsia"/>
          <w:sz w:val="20"/>
          <w:szCs w:val="20"/>
          <w:lang w:eastAsia="zh-CN"/>
        </w:rPr>
        <w:t>:</w:t>
      </w:r>
      <w:r w:rsidR="00740B89">
        <w:rPr>
          <w:rFonts w:ascii="Arial" w:hAnsi="Arial" w:cs="Arial"/>
          <w:sz w:val="20"/>
          <w:szCs w:val="20"/>
          <w:lang w:eastAsia="zh-CN"/>
        </w:rPr>
        <w:t xml:space="preserve"> In unlicensed band, the nominal channel bandwidth for a single operation channel shall be </w:t>
      </w:r>
      <w:bookmarkStart w:id="9" w:name="OLE_LINK654"/>
      <w:bookmarkStart w:id="10" w:name="OLE_LINK655"/>
      <w:r w:rsidR="00740B89">
        <w:rPr>
          <w:rFonts w:ascii="Arial" w:hAnsi="Arial" w:cs="Arial"/>
          <w:sz w:val="20"/>
          <w:szCs w:val="20"/>
          <w:lang w:eastAsia="zh-CN"/>
        </w:rPr>
        <w:t>20MHz</w:t>
      </w:r>
      <w:bookmarkEnd w:id="9"/>
      <w:bookmarkEnd w:id="10"/>
      <w:r w:rsidR="00740B89">
        <w:rPr>
          <w:rFonts w:ascii="Arial" w:hAnsi="Arial" w:cs="Arial"/>
          <w:sz w:val="20"/>
          <w:szCs w:val="20"/>
          <w:lang w:eastAsia="zh-CN"/>
        </w:rPr>
        <w:t>;</w:t>
      </w:r>
    </w:p>
    <w:p w14:paraId="4910C0B0" w14:textId="1BAA218A" w:rsidR="00050F02" w:rsidRDefault="00050F02" w:rsidP="00D23B9F">
      <w:pPr>
        <w:pStyle w:val="af9"/>
        <w:numPr>
          <w:ilvl w:val="0"/>
          <w:numId w:val="28"/>
        </w:numPr>
        <w:spacing w:beforeLines="50" w:before="120" w:line="288" w:lineRule="auto"/>
        <w:jc w:val="both"/>
        <w:rPr>
          <w:rFonts w:ascii="Arial" w:hAnsi="Arial" w:cs="Arial"/>
          <w:sz w:val="20"/>
          <w:szCs w:val="20"/>
          <w:lang w:eastAsia="zh-CN"/>
        </w:rPr>
      </w:pPr>
      <w:bookmarkStart w:id="11" w:name="OLE_LINK650"/>
      <w:bookmarkStart w:id="12" w:name="OLE_LINK651"/>
      <w:r w:rsidRPr="00050F02">
        <w:rPr>
          <w:rFonts w:ascii="Arial" w:hAnsi="Arial" w:cs="Arial"/>
          <w:sz w:val="20"/>
          <w:szCs w:val="20"/>
          <w:lang w:eastAsia="zh-CN"/>
        </w:rPr>
        <w:lastRenderedPageBreak/>
        <w:t xml:space="preserve">Occupied </w:t>
      </w:r>
      <w:r w:rsidR="00CB7E93">
        <w:rPr>
          <w:rFonts w:ascii="Arial" w:hAnsi="Arial" w:cs="Arial"/>
          <w:sz w:val="20"/>
          <w:szCs w:val="20"/>
          <w:lang w:eastAsia="zh-CN"/>
        </w:rPr>
        <w:t>c</w:t>
      </w:r>
      <w:r w:rsidRPr="00050F02">
        <w:rPr>
          <w:rFonts w:ascii="Arial" w:hAnsi="Arial" w:cs="Arial"/>
          <w:sz w:val="20"/>
          <w:szCs w:val="20"/>
          <w:lang w:eastAsia="zh-CN"/>
        </w:rPr>
        <w:t xml:space="preserve">hannel </w:t>
      </w:r>
      <w:r w:rsidR="00CB7E93">
        <w:rPr>
          <w:rFonts w:ascii="Arial" w:hAnsi="Arial" w:cs="Arial"/>
          <w:sz w:val="20"/>
          <w:szCs w:val="20"/>
          <w:lang w:eastAsia="zh-CN"/>
        </w:rPr>
        <w:t>b</w:t>
      </w:r>
      <w:r w:rsidRPr="00050F02">
        <w:rPr>
          <w:rFonts w:ascii="Arial" w:hAnsi="Arial" w:cs="Arial"/>
          <w:sz w:val="20"/>
          <w:szCs w:val="20"/>
          <w:lang w:eastAsia="zh-CN"/>
        </w:rPr>
        <w:t>andwidth</w:t>
      </w:r>
      <w:r w:rsidR="00740B89">
        <w:rPr>
          <w:rFonts w:ascii="Arial" w:hAnsi="Arial" w:cs="Arial"/>
          <w:sz w:val="20"/>
          <w:szCs w:val="20"/>
          <w:lang w:eastAsia="zh-CN"/>
        </w:rPr>
        <w:t xml:space="preserve"> </w:t>
      </w:r>
      <w:r w:rsidR="00740B89" w:rsidRPr="00740B89">
        <w:rPr>
          <w:rFonts w:ascii="Arial" w:hAnsi="Arial" w:cs="Arial" w:hint="eastAsia"/>
          <w:sz w:val="20"/>
          <w:szCs w:val="20"/>
          <w:lang w:eastAsia="zh-CN"/>
        </w:rPr>
        <w:t>(</w:t>
      </w:r>
      <w:r w:rsidR="00740B89" w:rsidRPr="00740B89">
        <w:rPr>
          <w:rFonts w:ascii="Arial" w:hAnsi="Arial" w:cs="Arial"/>
          <w:sz w:val="20"/>
          <w:szCs w:val="20"/>
          <w:lang w:eastAsia="zh-CN"/>
        </w:rPr>
        <w:t>OCB)</w:t>
      </w:r>
      <w:bookmarkEnd w:id="11"/>
      <w:bookmarkEnd w:id="12"/>
      <w:r w:rsidRPr="00050F02">
        <w:rPr>
          <w:rFonts w:ascii="Arial" w:hAnsi="Arial" w:cs="Arial"/>
          <w:sz w:val="20"/>
          <w:szCs w:val="20"/>
          <w:lang w:eastAsia="zh-CN"/>
        </w:rPr>
        <w:t>:</w:t>
      </w:r>
      <w:r w:rsidR="00740B89">
        <w:rPr>
          <w:rFonts w:ascii="Arial" w:hAnsi="Arial" w:cs="Arial"/>
          <w:sz w:val="20"/>
          <w:szCs w:val="20"/>
          <w:lang w:eastAsia="zh-CN"/>
        </w:rPr>
        <w:t xml:space="preserve"> OCB is the bandwidth containing 99% of the power of the signal, and device operating in unlicensed spectrum should meet the OCB limits, which requires that the OCB shall be between 80%~100% of the nominal channel bandwidth</w:t>
      </w:r>
      <w:r w:rsidR="008A2DC4">
        <w:rPr>
          <w:rFonts w:ascii="Arial" w:hAnsi="Arial" w:cs="Arial"/>
          <w:sz w:val="20"/>
          <w:szCs w:val="20"/>
          <w:lang w:eastAsia="zh-CN"/>
        </w:rPr>
        <w:t>;</w:t>
      </w:r>
    </w:p>
    <w:p w14:paraId="51358359" w14:textId="09E0FDB8" w:rsidR="00CB7E93" w:rsidRPr="004316E3" w:rsidRDefault="00CB7E93" w:rsidP="00D23B9F">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isten before talk (LBT): A device shall implement an LBT based channel access mechanism to detect the presence of other RLAN transmissions on an operating channel before using the channel. The basic unit for sensing is a sensing slot with a duration of 9us.</w:t>
      </w:r>
      <w:r w:rsidR="00D24D14">
        <w:rPr>
          <w:rFonts w:ascii="Arial" w:eastAsiaTheme="minorEastAsia" w:hAnsi="Arial" w:cs="Arial"/>
          <w:sz w:val="20"/>
          <w:szCs w:val="20"/>
          <w:lang w:eastAsia="zh-CN"/>
        </w:rPr>
        <w:t xml:space="preserve"> The device can then occupy the channel if it is sensed to be idle.</w:t>
      </w:r>
    </w:p>
    <w:p w14:paraId="177242CE" w14:textId="508C8DB8" w:rsidR="004316E3" w:rsidRPr="001A2747" w:rsidRDefault="004316E3" w:rsidP="00D23B9F">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 xml:space="preserve">hannel occupancy time (COT): </w:t>
      </w:r>
      <w:r w:rsidR="006E084A">
        <w:rPr>
          <w:rFonts w:ascii="Arial" w:eastAsiaTheme="minorEastAsia" w:hAnsi="Arial" w:cs="Arial"/>
          <w:sz w:val="20"/>
          <w:szCs w:val="20"/>
          <w:lang w:eastAsia="zh-CN"/>
        </w:rPr>
        <w:t xml:space="preserve">A device can have multiple transmissions within a COT, where the gaps between the transmissions is smaller than 16us or 25us. Otherwise, other devices may access to the channel if the LBT succeeds and </w:t>
      </w:r>
      <w:r w:rsidR="00372240">
        <w:rPr>
          <w:rFonts w:ascii="Arial" w:eastAsiaTheme="minorEastAsia" w:hAnsi="Arial" w:cs="Arial"/>
          <w:sz w:val="20"/>
          <w:szCs w:val="20"/>
          <w:lang w:eastAsia="zh-CN"/>
        </w:rPr>
        <w:t>therefore</w:t>
      </w:r>
      <w:r w:rsidR="006E084A">
        <w:rPr>
          <w:rFonts w:ascii="Arial" w:eastAsiaTheme="minorEastAsia" w:hAnsi="Arial" w:cs="Arial"/>
          <w:sz w:val="20"/>
          <w:szCs w:val="20"/>
          <w:lang w:eastAsia="zh-CN"/>
        </w:rPr>
        <w:t xml:space="preserve"> the device</w:t>
      </w:r>
      <w:r w:rsidR="00175576">
        <w:rPr>
          <w:rFonts w:ascii="Arial" w:eastAsiaTheme="minorEastAsia" w:hAnsi="Arial" w:cs="Arial"/>
          <w:sz w:val="20"/>
          <w:szCs w:val="20"/>
          <w:lang w:eastAsia="zh-CN"/>
        </w:rPr>
        <w:t xml:space="preserve"> may</w:t>
      </w:r>
      <w:r w:rsidR="006E084A">
        <w:rPr>
          <w:rFonts w:ascii="Arial" w:eastAsiaTheme="minorEastAsia" w:hAnsi="Arial" w:cs="Arial"/>
          <w:sz w:val="20"/>
          <w:szCs w:val="20"/>
          <w:lang w:eastAsia="zh-CN"/>
        </w:rPr>
        <w:t xml:space="preserve"> </w:t>
      </w:r>
      <w:r w:rsidR="00175576">
        <w:rPr>
          <w:rFonts w:ascii="Arial" w:eastAsiaTheme="minorEastAsia" w:hAnsi="Arial" w:cs="Arial"/>
          <w:sz w:val="20"/>
          <w:szCs w:val="20"/>
          <w:lang w:eastAsia="zh-CN"/>
        </w:rPr>
        <w:t>lose</w:t>
      </w:r>
      <w:r w:rsidR="006E084A">
        <w:rPr>
          <w:rFonts w:ascii="Arial" w:eastAsiaTheme="minorEastAsia" w:hAnsi="Arial" w:cs="Arial"/>
          <w:sz w:val="20"/>
          <w:szCs w:val="20"/>
          <w:lang w:eastAsia="zh-CN"/>
        </w:rPr>
        <w:t xml:space="preserve"> the COT. </w:t>
      </w:r>
    </w:p>
    <w:p w14:paraId="4740425F" w14:textId="77777777" w:rsidR="00596885" w:rsidRPr="00596885" w:rsidRDefault="00596885" w:rsidP="00D23B9F">
      <w:pPr>
        <w:spacing w:beforeLines="50" w:before="120" w:after="0" w:line="288" w:lineRule="auto"/>
        <w:jc w:val="both"/>
        <w:rPr>
          <w:rFonts w:ascii="Arial" w:hAnsi="Arial" w:cs="Arial"/>
          <w:lang w:eastAsia="zh-CN"/>
        </w:rPr>
      </w:pPr>
    </w:p>
    <w:p w14:paraId="7FDBA630" w14:textId="7E89A179" w:rsidR="006525CC" w:rsidRPr="00324E06" w:rsidRDefault="007F5A69" w:rsidP="00D23B9F">
      <w:pPr>
        <w:pStyle w:val="2"/>
        <w:numPr>
          <w:ilvl w:val="0"/>
          <w:numId w:val="0"/>
        </w:numPr>
        <w:spacing w:line="288" w:lineRule="auto"/>
        <w:rPr>
          <w:b/>
          <w:bCs/>
          <w:sz w:val="24"/>
          <w:szCs w:val="24"/>
          <w:lang w:eastAsia="zh-CN"/>
        </w:rPr>
      </w:pPr>
      <w:r>
        <w:rPr>
          <w:b/>
          <w:bCs/>
          <w:sz w:val="24"/>
          <w:szCs w:val="24"/>
          <w:lang w:eastAsia="zh-CN"/>
        </w:rPr>
        <w:t xml:space="preserve">2.2 </w:t>
      </w:r>
      <w:r w:rsidR="00286DB9" w:rsidRPr="00286DB9">
        <w:rPr>
          <w:b/>
          <w:bCs/>
          <w:sz w:val="24"/>
          <w:szCs w:val="24"/>
          <w:lang w:eastAsia="zh-CN"/>
        </w:rPr>
        <w:t>Resource pool configuration</w:t>
      </w:r>
    </w:p>
    <w:p w14:paraId="53FD17C6" w14:textId="645A4EAA" w:rsidR="006525CC" w:rsidRDefault="00583B30" w:rsidP="00D23B9F">
      <w:pPr>
        <w:spacing w:beforeLines="50" w:before="120" w:after="0" w:line="288" w:lineRule="auto"/>
        <w:jc w:val="both"/>
        <w:rPr>
          <w:rFonts w:ascii="Arial" w:hAnsi="Arial" w:cs="Arial"/>
          <w:lang w:eastAsia="zh-CN"/>
        </w:rPr>
      </w:pPr>
      <w:r>
        <w:rPr>
          <w:rFonts w:ascii="Arial" w:hAnsi="Arial" w:cs="Arial"/>
          <w:lang w:eastAsia="zh-CN"/>
        </w:rPr>
        <w:t xml:space="preserve">Considering the special </w:t>
      </w:r>
      <w:bookmarkStart w:id="13" w:name="OLE_LINK753"/>
      <w:bookmarkStart w:id="14" w:name="OLE_LINK754"/>
      <w:r>
        <w:rPr>
          <w:rFonts w:ascii="Arial" w:hAnsi="Arial" w:cs="Arial"/>
          <w:lang w:eastAsia="zh-CN"/>
        </w:rPr>
        <w:t xml:space="preserve">limits </w:t>
      </w:r>
      <w:bookmarkEnd w:id="13"/>
      <w:bookmarkEnd w:id="14"/>
      <w:r>
        <w:rPr>
          <w:rFonts w:ascii="Arial" w:hAnsi="Arial" w:cs="Arial"/>
          <w:lang w:eastAsia="zh-CN"/>
        </w:rPr>
        <w:t>for the unlicensed spectrum mentioned in Section 2.1, we provide our views on the SL-U resource pool configuration.</w:t>
      </w:r>
    </w:p>
    <w:p w14:paraId="7788AD31" w14:textId="34001A24"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hint="eastAsia"/>
          <w:b/>
          <w:bCs/>
          <w:i/>
          <w:iCs/>
          <w:u w:val="single"/>
          <w:lang w:eastAsia="zh-CN"/>
        </w:rPr>
        <w:t>F</w:t>
      </w:r>
      <w:r w:rsidRPr="00B14EE0">
        <w:rPr>
          <w:rFonts w:ascii="Arial" w:hAnsi="Arial" w:cs="Arial"/>
          <w:b/>
          <w:bCs/>
          <w:i/>
          <w:iCs/>
          <w:u w:val="single"/>
          <w:lang w:eastAsia="zh-CN"/>
        </w:rPr>
        <w:t>requency domain</w:t>
      </w:r>
    </w:p>
    <w:p w14:paraId="5D6E2055" w14:textId="0F22F099" w:rsidR="00324E06" w:rsidRDefault="00324E06" w:rsidP="00D23B9F">
      <w:pPr>
        <w:spacing w:beforeLines="50" w:before="120" w:after="0" w:line="288" w:lineRule="auto"/>
        <w:jc w:val="both"/>
        <w:rPr>
          <w:rFonts w:ascii="Arial" w:hAnsi="Arial" w:cs="Arial"/>
          <w:lang w:eastAsia="zh-CN"/>
        </w:rPr>
      </w:pPr>
      <w:r w:rsidRPr="005C33DB">
        <w:rPr>
          <w:rFonts w:ascii="Arial" w:hAnsi="Arial" w:cs="Arial" w:hint="eastAsia"/>
          <w:lang w:eastAsia="zh-CN"/>
        </w:rPr>
        <w:t>I</w:t>
      </w:r>
      <w:r w:rsidRPr="005C33DB">
        <w:rPr>
          <w:rFonts w:ascii="Arial" w:hAnsi="Arial" w:cs="Arial"/>
          <w:lang w:eastAsia="zh-CN"/>
        </w:rPr>
        <w:t>n NR sidelink</w:t>
      </w:r>
      <w:r>
        <w:rPr>
          <w:rFonts w:ascii="Arial" w:hAnsi="Arial" w:cs="Arial"/>
          <w:lang w:eastAsia="zh-CN"/>
        </w:rPr>
        <w:t>, the bandwidth and</w:t>
      </w:r>
      <w:r w:rsidR="00352869">
        <w:rPr>
          <w:rFonts w:ascii="Arial" w:hAnsi="Arial" w:cs="Arial"/>
          <w:lang w:eastAsia="zh-CN"/>
        </w:rPr>
        <w:t xml:space="preserve"> </w:t>
      </w:r>
      <w:r>
        <w:rPr>
          <w:rFonts w:ascii="Arial" w:hAnsi="Arial" w:cs="Arial"/>
          <w:lang w:eastAsia="zh-CN"/>
        </w:rPr>
        <w:t>starting position</w:t>
      </w:r>
      <w:r w:rsidR="00352869">
        <w:rPr>
          <w:rFonts w:ascii="Arial" w:hAnsi="Arial" w:cs="Arial"/>
          <w:lang w:eastAsia="zh-CN"/>
        </w:rPr>
        <w:t xml:space="preserve"> of a sidelink carrier</w:t>
      </w:r>
      <w:r>
        <w:rPr>
          <w:rFonts w:ascii="Arial" w:hAnsi="Arial" w:cs="Arial"/>
          <w:lang w:eastAsia="zh-CN"/>
        </w:rPr>
        <w:t xml:space="preserve"> are configured by higher payer, and a single bandwidth part (SL BWP) for sidelink transmission is configured in the sidelink carrier. </w:t>
      </w:r>
    </w:p>
    <w:p w14:paraId="64DB3FF8" w14:textId="4A74C4B2" w:rsidR="00324E06" w:rsidRDefault="00324E06" w:rsidP="00D23B9F">
      <w:pPr>
        <w:spacing w:beforeLines="50" w:before="120" w:after="0" w:line="288" w:lineRule="auto"/>
        <w:jc w:val="both"/>
        <w:rPr>
          <w:rFonts w:ascii="Arial" w:hAnsi="Arial" w:cs="Arial"/>
          <w:lang w:eastAsia="zh-CN"/>
        </w:rPr>
      </w:pPr>
      <w:r>
        <w:rPr>
          <w:rFonts w:ascii="Arial" w:hAnsi="Arial" w:cs="Arial"/>
          <w:lang w:eastAsia="zh-CN"/>
        </w:rPr>
        <w:t xml:space="preserve">Within the SL BWP, a UE can be configured by higher layers with one or more sidelink resource pools for transmission/reception. </w:t>
      </w:r>
    </w:p>
    <w:p w14:paraId="4A320295" w14:textId="382422FD" w:rsidR="00324E06" w:rsidRDefault="00324E06" w:rsidP="00D23B9F">
      <w:pPr>
        <w:spacing w:beforeLines="50" w:before="120" w:after="0" w:line="288" w:lineRule="auto"/>
        <w:jc w:val="both"/>
        <w:rPr>
          <w:rFonts w:ascii="Arial" w:hAnsi="Arial" w:cs="Arial"/>
          <w:lang w:eastAsia="zh-CN"/>
        </w:rPr>
      </w:pPr>
      <w:r>
        <w:rPr>
          <w:rFonts w:ascii="Arial" w:hAnsi="Arial" w:cs="Arial"/>
          <w:lang w:eastAsia="zh-CN"/>
        </w:rPr>
        <w:t xml:space="preserve">In frequency domain, a sidelink resource pool consists of N continuous sub-channels, and a sub-channel consists of M continuous PRBs. </w:t>
      </w:r>
    </w:p>
    <w:p w14:paraId="2027AB1E" w14:textId="77777777" w:rsidR="00291340" w:rsidRDefault="00291340" w:rsidP="00291340">
      <w:pPr>
        <w:spacing w:beforeLines="50" w:before="120" w:after="0" w:line="288" w:lineRule="auto"/>
        <w:jc w:val="center"/>
        <w:rPr>
          <w:rFonts w:ascii="Arial" w:hAnsi="Arial" w:cs="Arial"/>
          <w:highlight w:val="yellow"/>
          <w:lang w:eastAsia="zh-CN"/>
        </w:rPr>
      </w:pPr>
      <w:r>
        <w:object w:dxaOrig="9841" w:dyaOrig="2628" w14:anchorId="18C38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97.7pt" o:ole="">
            <v:imagedata r:id="rId14" o:title=""/>
          </v:shape>
          <o:OLEObject Type="Embed" ProgID="Visio.Drawing.15" ShapeID="_x0000_i1025" DrawAspect="Content" ObjectID="_1712589593" r:id="rId15"/>
        </w:object>
      </w:r>
    </w:p>
    <w:p w14:paraId="2CDC58B8" w14:textId="77777777" w:rsidR="00291340" w:rsidRDefault="00291340" w:rsidP="00291340">
      <w:pPr>
        <w:spacing w:beforeLines="50" w:before="120" w:after="0" w:line="288" w:lineRule="auto"/>
        <w:jc w:val="center"/>
        <w:rPr>
          <w:rFonts w:ascii="Arial" w:hAnsi="Arial" w:cs="Arial"/>
          <w:lang w:eastAsia="zh-CN"/>
        </w:rPr>
      </w:pPr>
      <w:r>
        <w:rPr>
          <w:rFonts w:ascii="Arial" w:hAnsi="Arial" w:cs="Arial"/>
          <w:lang w:eastAsia="zh-CN"/>
        </w:rPr>
        <w:t>Figure 1: NR sidelink resource pool in frequency domain</w:t>
      </w:r>
    </w:p>
    <w:p w14:paraId="36863CA6" w14:textId="178888F8" w:rsidR="00583B30" w:rsidRDefault="00902EE0" w:rsidP="00D23B9F">
      <w:pPr>
        <w:spacing w:beforeLines="50" w:before="120" w:after="0" w:line="288" w:lineRule="auto"/>
        <w:jc w:val="both"/>
        <w:rPr>
          <w:rFonts w:ascii="Arial" w:hAnsi="Arial" w:cs="Arial"/>
          <w:lang w:eastAsia="zh-CN"/>
        </w:rPr>
      </w:pPr>
      <w:r>
        <w:rPr>
          <w:rFonts w:ascii="Arial" w:hAnsi="Arial" w:cs="Arial"/>
          <w:lang w:eastAsia="zh-CN"/>
        </w:rPr>
        <w:t>To facilitate the discussion of</w:t>
      </w:r>
      <w:r w:rsidR="002B3FC7" w:rsidRPr="002B3FC7">
        <w:rPr>
          <w:rFonts w:ascii="Arial" w:hAnsi="Arial" w:cs="Arial"/>
          <w:lang w:eastAsia="zh-CN"/>
        </w:rPr>
        <w:t xml:space="preserve"> </w:t>
      </w:r>
      <w:r>
        <w:rPr>
          <w:rFonts w:ascii="Arial" w:hAnsi="Arial" w:cs="Arial"/>
          <w:lang w:eastAsia="zh-CN"/>
        </w:rPr>
        <w:t>the SL-U resource pool configuration enhancement</w:t>
      </w:r>
      <w:r w:rsidR="00352869">
        <w:rPr>
          <w:rFonts w:ascii="Arial" w:hAnsi="Arial" w:cs="Arial" w:hint="eastAsia"/>
          <w:lang w:eastAsia="zh-CN"/>
        </w:rPr>
        <w:t>s</w:t>
      </w:r>
      <w:r>
        <w:rPr>
          <w:rFonts w:ascii="Arial" w:hAnsi="Arial" w:cs="Arial"/>
          <w:lang w:eastAsia="zh-CN"/>
        </w:rPr>
        <w:t xml:space="preserve"> in</w:t>
      </w:r>
      <w:r w:rsidRPr="002B3FC7">
        <w:rPr>
          <w:rFonts w:ascii="Arial" w:hAnsi="Arial" w:cs="Arial"/>
          <w:lang w:eastAsia="zh-CN"/>
        </w:rPr>
        <w:t xml:space="preserve"> </w:t>
      </w:r>
      <w:r>
        <w:rPr>
          <w:rFonts w:ascii="Arial" w:hAnsi="Arial" w:cs="Arial"/>
          <w:lang w:eastAsia="zh-CN"/>
        </w:rPr>
        <w:t>frequency domain, t</w:t>
      </w:r>
      <w:r w:rsidR="002B3FC7">
        <w:rPr>
          <w:rFonts w:ascii="Arial" w:hAnsi="Arial" w:cs="Arial"/>
          <w:lang w:eastAsia="zh-CN"/>
        </w:rPr>
        <w:t>he enhancements in NR-U is</w:t>
      </w:r>
      <w:r>
        <w:rPr>
          <w:rFonts w:ascii="Arial" w:hAnsi="Arial" w:cs="Arial"/>
          <w:lang w:eastAsia="zh-CN"/>
        </w:rPr>
        <w:t xml:space="preserve"> firstly </w:t>
      </w:r>
      <w:r w:rsidR="002B3FC7">
        <w:rPr>
          <w:rFonts w:ascii="Arial" w:hAnsi="Arial" w:cs="Arial"/>
          <w:lang w:eastAsia="zh-CN"/>
        </w:rPr>
        <w:t>re</w:t>
      </w:r>
      <w:r>
        <w:rPr>
          <w:rFonts w:ascii="Arial" w:hAnsi="Arial" w:cs="Arial"/>
          <w:lang w:eastAsia="zh-CN"/>
        </w:rPr>
        <w:t>viewed</w:t>
      </w:r>
      <w:r w:rsidR="002B3FC7">
        <w:rPr>
          <w:rFonts w:ascii="Arial" w:hAnsi="Arial" w:cs="Arial"/>
          <w:lang w:eastAsia="zh-CN"/>
        </w:rPr>
        <w:t xml:space="preserve"> in the following.</w:t>
      </w:r>
    </w:p>
    <w:p w14:paraId="728E86FC" w14:textId="7A0016B5" w:rsidR="00C65540" w:rsidRPr="00B14EE0" w:rsidRDefault="00B14EE0" w:rsidP="00D23B9F">
      <w:pPr>
        <w:spacing w:beforeLines="50" w:before="120" w:after="0" w:line="288" w:lineRule="auto"/>
        <w:jc w:val="both"/>
        <w:rPr>
          <w:rFonts w:ascii="Arial" w:hAnsi="Arial" w:cs="Arial"/>
          <w:b/>
          <w:bCs/>
          <w:lang w:eastAsia="zh-CN"/>
        </w:rPr>
      </w:pPr>
      <w:r w:rsidRPr="00B14EE0">
        <w:rPr>
          <w:rFonts w:ascii="Arial" w:hAnsi="Arial" w:cs="Arial"/>
          <w:b/>
          <w:bCs/>
          <w:lang w:eastAsia="zh-CN"/>
        </w:rPr>
        <w:t>1) BWP and RB sets</w:t>
      </w:r>
    </w:p>
    <w:p w14:paraId="09FBDFE5" w14:textId="73C5354B" w:rsidR="002B3FC7" w:rsidRDefault="002B3FC7" w:rsidP="00D23B9F">
      <w:pPr>
        <w:spacing w:beforeLines="50" w:before="120" w:after="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ccording to the definition of the n</w:t>
      </w:r>
      <w:r w:rsidRPr="00050F02">
        <w:rPr>
          <w:rFonts w:ascii="Arial" w:hAnsi="Arial" w:cs="Arial"/>
          <w:lang w:eastAsia="zh-CN"/>
        </w:rPr>
        <w:t xml:space="preserve">ominal </w:t>
      </w:r>
      <w:r>
        <w:rPr>
          <w:rFonts w:ascii="Arial" w:hAnsi="Arial" w:cs="Arial"/>
          <w:lang w:eastAsia="zh-CN"/>
        </w:rPr>
        <w:t>c</w:t>
      </w:r>
      <w:r w:rsidRPr="00050F02">
        <w:rPr>
          <w:rFonts w:ascii="Arial" w:hAnsi="Arial" w:cs="Arial"/>
          <w:lang w:eastAsia="zh-CN"/>
        </w:rPr>
        <w:t xml:space="preserve">hannel </w:t>
      </w:r>
      <w:r>
        <w:rPr>
          <w:rFonts w:ascii="Arial" w:hAnsi="Arial" w:cs="Arial"/>
          <w:lang w:eastAsia="zh-CN"/>
        </w:rPr>
        <w:t>b</w:t>
      </w:r>
      <w:r w:rsidRPr="00050F02">
        <w:rPr>
          <w:rFonts w:ascii="Arial" w:hAnsi="Arial" w:cs="Arial"/>
          <w:lang w:eastAsia="zh-CN"/>
        </w:rPr>
        <w:t>andwidth</w:t>
      </w:r>
      <w:r>
        <w:rPr>
          <w:rFonts w:ascii="Arial" w:hAnsi="Arial" w:cs="Arial"/>
          <w:lang w:eastAsia="zh-CN"/>
        </w:rPr>
        <w:t xml:space="preserve"> for unlicensed spectrum, </w:t>
      </w:r>
      <w:r w:rsidR="00BF0DCA">
        <w:rPr>
          <w:rFonts w:ascii="Arial" w:hAnsi="Arial" w:cs="Arial"/>
          <w:lang w:eastAsia="zh-CN"/>
        </w:rPr>
        <w:t>a single operation channel is 20MHz</w:t>
      </w:r>
      <w:r w:rsidR="00EE3285">
        <w:rPr>
          <w:rFonts w:ascii="Arial" w:hAnsi="Arial" w:cs="Arial"/>
          <w:lang w:eastAsia="zh-CN"/>
        </w:rPr>
        <w:t xml:space="preserve"> (</w:t>
      </w:r>
      <w:r w:rsidR="00EE3285">
        <w:rPr>
          <w:rFonts w:ascii="Arial" w:hAnsi="Arial" w:cs="Arial" w:hint="eastAsia"/>
          <w:lang w:eastAsia="zh-CN"/>
        </w:rPr>
        <w:t>T</w:t>
      </w:r>
      <w:r w:rsidR="00EE3285">
        <w:rPr>
          <w:rFonts w:ascii="Arial" w:hAnsi="Arial" w:cs="Arial"/>
          <w:lang w:eastAsia="zh-CN"/>
        </w:rPr>
        <w:t>he 20MHz operation channel is defined as resource block set, RB set, in NR-U specification)</w:t>
      </w:r>
      <w:r w:rsidR="00BF0DCA">
        <w:rPr>
          <w:rFonts w:ascii="Arial" w:hAnsi="Arial" w:cs="Arial"/>
          <w:lang w:eastAsia="zh-CN"/>
        </w:rPr>
        <w:t>. In contrast to unlicensed band, NR system design allows a UE to operate on a wider bandwidth part to support high</w:t>
      </w:r>
      <w:r w:rsidR="00352869">
        <w:rPr>
          <w:rFonts w:ascii="Arial" w:hAnsi="Arial" w:cs="Arial" w:hint="eastAsia"/>
          <w:lang w:eastAsia="zh-CN"/>
        </w:rPr>
        <w:t>e</w:t>
      </w:r>
      <w:r w:rsidR="00352869">
        <w:rPr>
          <w:rFonts w:ascii="Arial" w:hAnsi="Arial" w:cs="Arial"/>
          <w:lang w:eastAsia="zh-CN"/>
        </w:rPr>
        <w:t>r</w:t>
      </w:r>
      <w:r w:rsidR="00BF0DCA">
        <w:rPr>
          <w:rFonts w:ascii="Arial" w:hAnsi="Arial" w:cs="Arial"/>
          <w:lang w:eastAsia="zh-CN"/>
        </w:rPr>
        <w:t xml:space="preserve"> data rate traffic. </w:t>
      </w:r>
      <w:r w:rsidR="00361B9A">
        <w:rPr>
          <w:rFonts w:ascii="Arial" w:hAnsi="Arial" w:cs="Arial"/>
          <w:lang w:eastAsia="zh-CN"/>
        </w:rPr>
        <w:t xml:space="preserve">To maintain the NR configuration flexibility in frequency domain </w:t>
      </w:r>
      <w:r w:rsidR="00331EC7">
        <w:rPr>
          <w:rFonts w:ascii="Arial" w:hAnsi="Arial" w:cs="Arial"/>
          <w:lang w:eastAsia="zh-CN"/>
        </w:rPr>
        <w:t xml:space="preserve">for </w:t>
      </w:r>
      <w:r w:rsidR="00361B9A">
        <w:rPr>
          <w:rFonts w:ascii="Arial" w:hAnsi="Arial" w:cs="Arial"/>
          <w:lang w:eastAsia="zh-CN"/>
        </w:rPr>
        <w:t xml:space="preserve">NR-U, a UE </w:t>
      </w:r>
      <w:r w:rsidR="00E521A9">
        <w:rPr>
          <w:rFonts w:ascii="Arial" w:hAnsi="Arial" w:cs="Arial"/>
          <w:lang w:eastAsia="zh-CN"/>
        </w:rPr>
        <w:t xml:space="preserve">can be configured with </w:t>
      </w:r>
      <w:r w:rsidR="00EE3285">
        <w:rPr>
          <w:rFonts w:ascii="Arial" w:hAnsi="Arial" w:cs="Arial"/>
          <w:lang w:eastAsia="zh-CN"/>
        </w:rPr>
        <w:t xml:space="preserve">a BWP </w:t>
      </w:r>
      <w:r w:rsidR="00352869">
        <w:rPr>
          <w:rFonts w:ascii="Arial" w:hAnsi="Arial" w:cs="Arial"/>
          <w:lang w:eastAsia="zh-CN"/>
        </w:rPr>
        <w:t xml:space="preserve">equal to or </w:t>
      </w:r>
      <w:r w:rsidR="00EE3285">
        <w:rPr>
          <w:rFonts w:ascii="Arial" w:hAnsi="Arial" w:cs="Arial"/>
          <w:lang w:eastAsia="zh-CN"/>
        </w:rPr>
        <w:t xml:space="preserve">larger than 20MHz, </w:t>
      </w:r>
      <w:r w:rsidR="00331EC7">
        <w:rPr>
          <w:rFonts w:ascii="Arial" w:hAnsi="Arial" w:cs="Arial"/>
          <w:lang w:eastAsia="zh-CN"/>
        </w:rPr>
        <w:t xml:space="preserve">with the limitation of </w:t>
      </w:r>
      <w:r w:rsidR="00EE3285">
        <w:rPr>
          <w:rFonts w:ascii="Arial" w:hAnsi="Arial" w:cs="Arial"/>
          <w:lang w:eastAsia="zh-CN"/>
        </w:rPr>
        <w:t xml:space="preserve">the BWP shall include N </w:t>
      </w:r>
      <w:r w:rsidR="00AE5205">
        <w:rPr>
          <w:rFonts w:ascii="Arial" w:hAnsi="Arial" w:cs="Arial"/>
          <w:lang w:eastAsia="zh-CN"/>
        </w:rPr>
        <w:t xml:space="preserve">continuous </w:t>
      </w:r>
      <w:r w:rsidR="00EE3285">
        <w:rPr>
          <w:rFonts w:ascii="Arial" w:hAnsi="Arial" w:cs="Arial"/>
          <w:lang w:eastAsia="zh-CN"/>
        </w:rPr>
        <w:t>RB sets, where N is a positive integer.</w:t>
      </w:r>
    </w:p>
    <w:p w14:paraId="4B833AAF" w14:textId="2BB6B943" w:rsidR="00175576" w:rsidRDefault="00175576" w:rsidP="00D23B9F">
      <w:pPr>
        <w:spacing w:beforeLines="50" w:before="120" w:after="0" w:line="288" w:lineRule="auto"/>
        <w:jc w:val="both"/>
        <w:rPr>
          <w:rFonts w:ascii="Arial" w:hAnsi="Arial" w:cs="Arial"/>
          <w:lang w:eastAsia="zh-CN"/>
        </w:rPr>
      </w:pPr>
      <w:r>
        <w:object w:dxaOrig="9384" w:dyaOrig="2076" w14:anchorId="62532B73">
          <v:shape id="_x0000_i1026" type="#_x0000_t75" style="width:469.3pt;height:103.7pt" o:ole="">
            <v:imagedata r:id="rId16" o:title=""/>
          </v:shape>
          <o:OLEObject Type="Embed" ProgID="Visio.Drawing.15" ShapeID="_x0000_i1026" DrawAspect="Content" ObjectID="_1712589594" r:id="rId17"/>
        </w:object>
      </w:r>
    </w:p>
    <w:p w14:paraId="074D16E3" w14:textId="77777777" w:rsidR="00291340" w:rsidRDefault="00291340" w:rsidP="00291340">
      <w:pPr>
        <w:spacing w:beforeLines="50" w:before="120" w:after="0" w:line="288" w:lineRule="auto"/>
        <w:jc w:val="center"/>
        <w:rPr>
          <w:rFonts w:ascii="Arial" w:hAnsi="Arial" w:cs="Arial"/>
          <w:lang w:eastAsia="zh-CN"/>
        </w:rPr>
      </w:pPr>
      <w:r w:rsidRPr="00905002">
        <w:rPr>
          <w:rFonts w:ascii="Arial" w:hAnsi="Arial" w:cs="Arial" w:hint="eastAsia"/>
          <w:lang w:eastAsia="zh-CN"/>
        </w:rPr>
        <w:t>F</w:t>
      </w:r>
      <w:r w:rsidRPr="00905002">
        <w:rPr>
          <w:rFonts w:ascii="Arial" w:hAnsi="Arial" w:cs="Arial"/>
          <w:lang w:eastAsia="zh-CN"/>
        </w:rPr>
        <w:t>igure 2: NR-U BWP and RB sets</w:t>
      </w:r>
    </w:p>
    <w:p w14:paraId="1E101AC8" w14:textId="03D3548F" w:rsidR="00C65540" w:rsidRPr="00C65540" w:rsidRDefault="00B14EE0" w:rsidP="00D23B9F">
      <w:pPr>
        <w:spacing w:beforeLines="50" w:before="120" w:after="0" w:line="288" w:lineRule="auto"/>
        <w:jc w:val="both"/>
        <w:rPr>
          <w:rFonts w:ascii="Arial" w:hAnsi="Arial" w:cs="Arial"/>
          <w:b/>
          <w:bCs/>
          <w:i/>
          <w:iCs/>
          <w:u w:val="single"/>
          <w:lang w:eastAsia="zh-CN"/>
        </w:rPr>
      </w:pPr>
      <w:r>
        <w:rPr>
          <w:rFonts w:ascii="Arial" w:hAnsi="Arial" w:cs="Arial"/>
          <w:b/>
          <w:bCs/>
          <w:lang w:eastAsia="zh-CN"/>
        </w:rPr>
        <w:t xml:space="preserve">2) </w:t>
      </w:r>
      <w:r w:rsidR="00C65540" w:rsidRPr="00B14EE0">
        <w:rPr>
          <w:rFonts w:ascii="Arial" w:hAnsi="Arial" w:cs="Arial" w:hint="eastAsia"/>
          <w:b/>
          <w:bCs/>
          <w:lang w:eastAsia="zh-CN"/>
        </w:rPr>
        <w:t>I</w:t>
      </w:r>
      <w:r w:rsidR="00C65540" w:rsidRPr="00B14EE0">
        <w:rPr>
          <w:rFonts w:ascii="Arial" w:hAnsi="Arial" w:cs="Arial"/>
          <w:b/>
          <w:bCs/>
          <w:lang w:eastAsia="zh-CN"/>
        </w:rPr>
        <w:t>nterlace design for UL signals/channels</w:t>
      </w:r>
    </w:p>
    <w:p w14:paraId="1750A9FB" w14:textId="41C505C3" w:rsidR="00C65540" w:rsidRDefault="00601EEF" w:rsidP="00D23B9F">
      <w:pPr>
        <w:spacing w:beforeLines="50" w:before="120" w:after="0" w:line="288" w:lineRule="auto"/>
        <w:jc w:val="both"/>
        <w:rPr>
          <w:rFonts w:ascii="Arial" w:hAnsi="Arial" w:cs="Arial"/>
          <w:lang w:eastAsia="zh-CN"/>
        </w:rPr>
      </w:pPr>
      <w:r>
        <w:rPr>
          <w:rFonts w:ascii="Arial" w:hAnsi="Arial" w:cs="Arial"/>
          <w:lang w:eastAsia="zh-CN"/>
        </w:rPr>
        <w:t xml:space="preserve">To meet the OCB requirements </w:t>
      </w:r>
      <w:r w:rsidR="003967E0">
        <w:rPr>
          <w:rFonts w:ascii="Arial" w:hAnsi="Arial" w:cs="Arial"/>
          <w:lang w:eastAsia="zh-CN"/>
        </w:rPr>
        <w:t>and maxim</w:t>
      </w:r>
      <w:r w:rsidR="00492EEF">
        <w:rPr>
          <w:rFonts w:ascii="Arial" w:hAnsi="Arial" w:cs="Arial"/>
          <w:lang w:eastAsia="zh-CN"/>
        </w:rPr>
        <w:t>ize</w:t>
      </w:r>
      <w:r w:rsidR="003967E0">
        <w:rPr>
          <w:rFonts w:ascii="Arial" w:hAnsi="Arial" w:cs="Arial"/>
          <w:lang w:eastAsia="zh-CN"/>
        </w:rPr>
        <w:t xml:space="preserve"> the transmit power under maximum power spectral density requirements</w:t>
      </w:r>
      <w:r w:rsidR="00AE24C9">
        <w:rPr>
          <w:rFonts w:ascii="Arial" w:hAnsi="Arial" w:cs="Arial"/>
          <w:lang w:eastAsia="zh-CN"/>
        </w:rPr>
        <w:t xml:space="preserve"> </w:t>
      </w:r>
      <w:r w:rsidR="00331EC7">
        <w:rPr>
          <w:rFonts w:ascii="Arial" w:hAnsi="Arial" w:cs="Arial"/>
          <w:lang w:eastAsia="zh-CN"/>
        </w:rPr>
        <w:t xml:space="preserve">restriction </w:t>
      </w:r>
      <w:r>
        <w:rPr>
          <w:rFonts w:ascii="Arial" w:hAnsi="Arial" w:cs="Arial"/>
          <w:lang w:eastAsia="zh-CN"/>
        </w:rPr>
        <w:t xml:space="preserve">in unlicensed band, </w:t>
      </w:r>
      <w:r w:rsidR="003967E0">
        <w:rPr>
          <w:rFonts w:ascii="Arial" w:hAnsi="Arial" w:cs="Arial"/>
          <w:lang w:eastAsia="zh-CN"/>
        </w:rPr>
        <w:t xml:space="preserve">NR-U introduces interlace </w:t>
      </w:r>
      <w:r w:rsidR="00AE5205">
        <w:rPr>
          <w:rFonts w:ascii="Arial" w:hAnsi="Arial" w:cs="Arial"/>
          <w:lang w:eastAsia="zh-CN"/>
        </w:rPr>
        <w:t xml:space="preserve">based </w:t>
      </w:r>
      <w:r w:rsidR="003967E0">
        <w:rPr>
          <w:rFonts w:ascii="Arial" w:hAnsi="Arial" w:cs="Arial"/>
          <w:lang w:eastAsia="zh-CN"/>
        </w:rPr>
        <w:t>waveform for UL signals/</w:t>
      </w:r>
      <w:r w:rsidR="00AE24C9">
        <w:rPr>
          <w:rFonts w:ascii="Arial" w:hAnsi="Arial" w:cs="Arial"/>
          <w:lang w:eastAsia="zh-CN"/>
        </w:rPr>
        <w:t xml:space="preserve">channels. </w:t>
      </w:r>
      <w:r w:rsidR="00AE24C9">
        <w:rPr>
          <w:rFonts w:ascii="Arial" w:hAnsi="Arial" w:cs="Arial" w:hint="eastAsia"/>
          <w:lang w:eastAsia="zh-CN"/>
        </w:rPr>
        <w:t>T</w:t>
      </w:r>
      <w:r w:rsidR="00AE24C9">
        <w:rPr>
          <w:rFonts w:ascii="Arial" w:hAnsi="Arial" w:cs="Arial"/>
          <w:lang w:eastAsia="zh-CN"/>
        </w:rPr>
        <w:t>o be specific, the interlaced waveform is defined for SCS 15kHz and 30kHz</w:t>
      </w:r>
      <w:r w:rsidR="004B6B76">
        <w:rPr>
          <w:rFonts w:ascii="Arial" w:hAnsi="Arial" w:cs="Arial"/>
          <w:lang w:eastAsia="zh-CN"/>
        </w:rPr>
        <w:t xml:space="preserve">. An interlace consists of </w:t>
      </w:r>
      <w:r w:rsidR="00AE5205">
        <w:rPr>
          <w:rFonts w:ascii="Arial" w:hAnsi="Arial" w:cs="Arial"/>
          <w:lang w:eastAsia="zh-CN"/>
        </w:rPr>
        <w:t xml:space="preserve">the </w:t>
      </w:r>
      <w:proofErr w:type="spellStart"/>
      <w:r w:rsidR="00AE5205">
        <w:rPr>
          <w:rFonts w:ascii="Arial" w:hAnsi="Arial" w:cs="Arial"/>
          <w:lang w:eastAsia="zh-CN"/>
        </w:rPr>
        <w:t>i</w:t>
      </w:r>
      <w:r w:rsidR="00AE5205" w:rsidRPr="00AE5205">
        <w:rPr>
          <w:rFonts w:ascii="Arial" w:hAnsi="Arial" w:cs="Arial"/>
          <w:vertAlign w:val="superscript"/>
          <w:lang w:eastAsia="zh-CN"/>
        </w:rPr>
        <w:t>th</w:t>
      </w:r>
      <w:proofErr w:type="spellEnd"/>
      <w:r w:rsidR="00AE5205">
        <w:rPr>
          <w:rFonts w:ascii="Arial" w:hAnsi="Arial" w:cs="Arial"/>
          <w:lang w:eastAsia="zh-CN"/>
        </w:rPr>
        <w:t xml:space="preserve"> </w:t>
      </w:r>
      <w:r w:rsidR="004B6B76">
        <w:rPr>
          <w:rFonts w:ascii="Arial" w:hAnsi="Arial" w:cs="Arial"/>
          <w:lang w:eastAsia="zh-CN"/>
        </w:rPr>
        <w:t xml:space="preserve">resource blocks </w:t>
      </w:r>
      <w:r w:rsidR="00AE5205">
        <w:rPr>
          <w:rFonts w:ascii="Arial" w:hAnsi="Arial" w:cs="Arial"/>
          <w:lang w:eastAsia="zh-CN"/>
        </w:rPr>
        <w:t xml:space="preserve">in </w:t>
      </w:r>
      <w:r w:rsidR="004B6B76">
        <w:rPr>
          <w:rFonts w:ascii="Arial" w:hAnsi="Arial" w:cs="Arial"/>
          <w:lang w:eastAsia="zh-CN"/>
        </w:rPr>
        <w:t xml:space="preserve">every </w:t>
      </w:r>
      <w:r w:rsidR="00AE5205">
        <w:rPr>
          <w:rFonts w:ascii="Arial" w:hAnsi="Arial" w:cs="Arial"/>
          <w:lang w:eastAsia="zh-CN"/>
        </w:rPr>
        <w:t>M</w:t>
      </w:r>
      <w:r w:rsidR="004B6B76">
        <w:rPr>
          <w:rFonts w:ascii="Arial" w:hAnsi="Arial" w:cs="Arial"/>
          <w:lang w:eastAsia="zh-CN"/>
        </w:rPr>
        <w:t xml:space="preserve"> PRBs</w:t>
      </w:r>
      <w:r w:rsidR="00AE5205">
        <w:rPr>
          <w:rFonts w:ascii="Arial" w:hAnsi="Arial" w:cs="Arial"/>
          <w:lang w:eastAsia="zh-CN"/>
        </w:rPr>
        <w:t xml:space="preserve"> (1</w:t>
      </w:r>
      <w:r w:rsidR="00AE5205">
        <w:rPr>
          <w:rFonts w:ascii="Arial" w:hAnsi="Arial" w:cs="Arial" w:hint="eastAsia"/>
          <w:lang w:eastAsia="zh-CN"/>
        </w:rPr>
        <w:t>≤</w:t>
      </w:r>
      <w:proofErr w:type="spellStart"/>
      <w:r w:rsidR="00AE5205">
        <w:rPr>
          <w:rFonts w:ascii="Arial" w:hAnsi="Arial" w:cs="Arial" w:hint="eastAsia"/>
          <w:lang w:eastAsia="zh-CN"/>
        </w:rPr>
        <w:t>i</w:t>
      </w:r>
      <w:proofErr w:type="spellEnd"/>
      <w:r w:rsidR="00AE5205">
        <w:rPr>
          <w:rFonts w:ascii="Arial" w:hAnsi="Arial" w:cs="Arial" w:hint="eastAsia"/>
          <w:lang w:eastAsia="zh-CN"/>
        </w:rPr>
        <w:t>≤</w:t>
      </w:r>
      <w:r w:rsidR="00AE5205">
        <w:rPr>
          <w:rFonts w:ascii="Arial" w:hAnsi="Arial" w:cs="Arial" w:hint="eastAsia"/>
          <w:lang w:eastAsia="zh-CN"/>
        </w:rPr>
        <w:t>M</w:t>
      </w:r>
      <w:r w:rsidR="00AE5205">
        <w:rPr>
          <w:rFonts w:ascii="Arial" w:hAnsi="Arial" w:cs="Arial"/>
          <w:lang w:eastAsia="zh-CN"/>
        </w:rPr>
        <w:t>)</w:t>
      </w:r>
      <w:r w:rsidR="004B6B76">
        <w:rPr>
          <w:rFonts w:ascii="Arial" w:hAnsi="Arial" w:cs="Arial"/>
          <w:lang w:eastAsia="zh-CN"/>
        </w:rPr>
        <w:t>, where M is 10 for 15kHz SCS and 5 for 30kHz SCS. The number of resource blocks in an interlace within a BWP shall be no less than 10.</w:t>
      </w:r>
    </w:p>
    <w:p w14:paraId="5B9B5B39" w14:textId="44008ED6" w:rsidR="0055270F" w:rsidRDefault="0055270F" w:rsidP="00D23B9F">
      <w:pPr>
        <w:spacing w:beforeLines="50" w:before="120" w:after="0" w:line="288" w:lineRule="auto"/>
        <w:jc w:val="center"/>
        <w:rPr>
          <w:rFonts w:ascii="Arial" w:hAnsi="Arial" w:cs="Arial"/>
          <w:lang w:eastAsia="zh-CN"/>
        </w:rPr>
      </w:pPr>
      <w:r>
        <w:object w:dxaOrig="7129" w:dyaOrig="2124" w14:anchorId="56B04980">
          <v:shape id="_x0000_i1027" type="#_x0000_t75" style="width:356.55pt;height:106.7pt" o:ole="">
            <v:imagedata r:id="rId18" o:title=""/>
          </v:shape>
          <o:OLEObject Type="Embed" ProgID="Visio.Drawing.15" ShapeID="_x0000_i1027" DrawAspect="Content" ObjectID="_1712589595" r:id="rId19"/>
        </w:object>
      </w:r>
    </w:p>
    <w:p w14:paraId="0AF307A0" w14:textId="77777777" w:rsidR="00291340" w:rsidRDefault="00291340" w:rsidP="00291340">
      <w:pPr>
        <w:spacing w:beforeLines="50" w:before="120" w:after="0" w:line="288" w:lineRule="auto"/>
        <w:jc w:val="center"/>
        <w:rPr>
          <w:rFonts w:ascii="Arial" w:hAnsi="Arial" w:cs="Arial"/>
          <w:lang w:eastAsia="zh-CN"/>
        </w:rPr>
      </w:pPr>
      <w:r w:rsidRPr="00E115FA">
        <w:rPr>
          <w:rFonts w:ascii="Arial" w:hAnsi="Arial" w:cs="Arial" w:hint="eastAsia"/>
          <w:lang w:eastAsia="zh-CN"/>
        </w:rPr>
        <w:t>F</w:t>
      </w:r>
      <w:r w:rsidRPr="00E115FA">
        <w:rPr>
          <w:rFonts w:ascii="Arial" w:hAnsi="Arial" w:cs="Arial"/>
          <w:lang w:eastAsia="zh-CN"/>
        </w:rPr>
        <w:t xml:space="preserve">igure 3: </w:t>
      </w:r>
      <w:r>
        <w:rPr>
          <w:rFonts w:ascii="Arial" w:hAnsi="Arial" w:cs="Arial"/>
          <w:lang w:eastAsia="zh-CN"/>
        </w:rPr>
        <w:t>Interlace design for NR-U UL signals/channels</w:t>
      </w:r>
    </w:p>
    <w:p w14:paraId="468768AD" w14:textId="382C0A05" w:rsidR="004B6B76" w:rsidRDefault="004B6B76" w:rsidP="00D23B9F">
      <w:pPr>
        <w:spacing w:beforeLines="50" w:before="120" w:after="0" w:line="288" w:lineRule="auto"/>
        <w:jc w:val="center"/>
        <w:rPr>
          <w:rFonts w:ascii="Arial" w:hAnsi="Arial" w:cs="Arial"/>
          <w:lang w:eastAsia="zh-CN"/>
        </w:rPr>
      </w:pPr>
    </w:p>
    <w:p w14:paraId="4CC813B3" w14:textId="77777777" w:rsidR="00360551" w:rsidRDefault="00360551" w:rsidP="00D23B9F">
      <w:pPr>
        <w:spacing w:beforeLines="50" w:before="120" w:after="0" w:line="288" w:lineRule="auto"/>
        <w:jc w:val="both"/>
        <w:rPr>
          <w:rFonts w:ascii="Arial" w:hAnsi="Arial" w:cs="Arial"/>
          <w:lang w:eastAsia="zh-CN"/>
        </w:rPr>
      </w:pPr>
    </w:p>
    <w:p w14:paraId="7F8B1F89" w14:textId="03CBBB5C" w:rsidR="006A68BD" w:rsidRDefault="00C749AC" w:rsidP="00D23B9F">
      <w:pPr>
        <w:spacing w:beforeLines="50" w:before="120" w:after="0" w:line="288" w:lineRule="auto"/>
        <w:jc w:val="both"/>
        <w:rPr>
          <w:rFonts w:ascii="Arial" w:hAnsi="Arial" w:cs="Arial"/>
          <w:lang w:eastAsia="zh-CN"/>
        </w:rPr>
      </w:pPr>
      <w:r>
        <w:rPr>
          <w:rFonts w:ascii="Arial" w:hAnsi="Arial" w:cs="Arial"/>
          <w:lang w:eastAsia="zh-CN"/>
        </w:rPr>
        <w:t>Based on the above enhancements in NR-U, when designing the SL-U resource pool configuration</w:t>
      </w:r>
      <w:r w:rsidR="00D44319">
        <w:rPr>
          <w:rFonts w:ascii="Arial" w:hAnsi="Arial" w:cs="Arial"/>
          <w:lang w:eastAsia="zh-CN"/>
        </w:rPr>
        <w:t xml:space="preserve"> in frequency domain</w:t>
      </w:r>
      <w:r>
        <w:rPr>
          <w:rFonts w:ascii="Arial" w:hAnsi="Arial" w:cs="Arial"/>
          <w:lang w:eastAsia="zh-CN"/>
        </w:rPr>
        <w:t>,</w:t>
      </w:r>
      <w:r w:rsidR="00D44319">
        <w:rPr>
          <w:rFonts w:ascii="Arial" w:hAnsi="Arial" w:cs="Arial"/>
          <w:lang w:eastAsia="zh-CN"/>
        </w:rPr>
        <w:t xml:space="preserve"> </w:t>
      </w:r>
      <w:r w:rsidR="006A68BD">
        <w:rPr>
          <w:rFonts w:ascii="Arial" w:hAnsi="Arial" w:cs="Arial"/>
          <w:lang w:eastAsia="zh-CN"/>
        </w:rPr>
        <w:t>its relationship with the RB sets should be considered</w:t>
      </w:r>
      <w:r w:rsidR="00331EC7">
        <w:rPr>
          <w:rFonts w:ascii="Arial" w:hAnsi="Arial" w:cs="Arial"/>
          <w:lang w:eastAsia="zh-CN"/>
        </w:rPr>
        <w:t xml:space="preserve"> again</w:t>
      </w:r>
      <w:r w:rsidR="006A68BD">
        <w:rPr>
          <w:rFonts w:ascii="Arial" w:hAnsi="Arial" w:cs="Arial"/>
          <w:lang w:eastAsia="zh-CN"/>
        </w:rPr>
        <w:t xml:space="preserve">. In addition, as sidelink </w:t>
      </w:r>
      <w:r w:rsidR="00331EC7">
        <w:rPr>
          <w:rFonts w:ascii="Arial" w:hAnsi="Arial" w:cs="Arial"/>
          <w:lang w:eastAsia="zh-CN"/>
        </w:rPr>
        <w:t xml:space="preserve">can only </w:t>
      </w:r>
      <w:r w:rsidR="006A68BD">
        <w:rPr>
          <w:rFonts w:ascii="Arial" w:hAnsi="Arial" w:cs="Arial"/>
          <w:lang w:eastAsia="zh-CN"/>
        </w:rPr>
        <w:t>operate on the semi-persistently configured uplink resources, the interlace design for UL signals/channels in NR-U should also be taken into consideration for SL-U resource pool configuration.</w:t>
      </w:r>
    </w:p>
    <w:p w14:paraId="1EC55A4E" w14:textId="06449457" w:rsidR="0092525C" w:rsidRDefault="00541D3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views, SL-U resource pool can consist one or more </w:t>
      </w:r>
      <w:r w:rsidR="003028A8">
        <w:rPr>
          <w:rFonts w:ascii="Arial" w:hAnsi="Arial" w:cs="Arial"/>
          <w:lang w:eastAsia="zh-CN"/>
        </w:rPr>
        <w:t>continuous</w:t>
      </w:r>
      <w:r>
        <w:rPr>
          <w:rFonts w:ascii="Arial" w:hAnsi="Arial" w:cs="Arial"/>
          <w:lang w:eastAsia="zh-CN"/>
        </w:rPr>
        <w:t xml:space="preserve"> RB sets in frequency domain. In addition, b</w:t>
      </w:r>
      <w:r w:rsidR="0092525C">
        <w:rPr>
          <w:rFonts w:ascii="Arial" w:hAnsi="Arial" w:cs="Arial"/>
          <w:lang w:eastAsia="zh-CN"/>
        </w:rPr>
        <w:t xml:space="preserve">oth interlaced and non-interlaced resource allocation should be supported in SL-U, and it can </w:t>
      </w:r>
      <w:r w:rsidR="00AE5205">
        <w:rPr>
          <w:rFonts w:ascii="Arial" w:hAnsi="Arial" w:cs="Arial" w:hint="eastAsia"/>
          <w:lang w:eastAsia="zh-CN"/>
        </w:rPr>
        <w:t>depend</w:t>
      </w:r>
      <w:r w:rsidR="0092525C">
        <w:rPr>
          <w:rFonts w:ascii="Arial" w:hAnsi="Arial" w:cs="Arial"/>
          <w:lang w:eastAsia="zh-CN"/>
        </w:rPr>
        <w:t xml:space="preserve"> </w:t>
      </w:r>
      <w:r w:rsidR="00AE5205">
        <w:rPr>
          <w:rFonts w:ascii="Arial" w:hAnsi="Arial" w:cs="Arial"/>
          <w:lang w:eastAsia="zh-CN"/>
        </w:rPr>
        <w:t xml:space="preserve">on </w:t>
      </w:r>
      <w:r w:rsidR="0092525C">
        <w:rPr>
          <w:rFonts w:ascii="Arial" w:hAnsi="Arial" w:cs="Arial"/>
          <w:lang w:eastAsia="zh-CN"/>
        </w:rPr>
        <w:t>resource pool (pre-)configur</w:t>
      </w:r>
      <w:r w:rsidR="00AE5205">
        <w:rPr>
          <w:rFonts w:ascii="Arial" w:hAnsi="Arial" w:cs="Arial"/>
          <w:lang w:eastAsia="zh-CN"/>
        </w:rPr>
        <w:t>ation</w:t>
      </w:r>
      <w:r w:rsidR="0092525C">
        <w:rPr>
          <w:rFonts w:ascii="Arial" w:hAnsi="Arial" w:cs="Arial"/>
          <w:lang w:eastAsia="zh-CN"/>
        </w:rPr>
        <w:t xml:space="preserve">. </w:t>
      </w:r>
      <w:r>
        <w:rPr>
          <w:rFonts w:ascii="Arial" w:hAnsi="Arial" w:cs="Arial"/>
          <w:lang w:eastAsia="zh-CN"/>
        </w:rPr>
        <w:t xml:space="preserve">For a resource pool </w:t>
      </w:r>
      <w:r w:rsidR="00AE5205">
        <w:rPr>
          <w:rFonts w:ascii="Arial" w:hAnsi="Arial" w:cs="Arial"/>
          <w:lang w:eastAsia="zh-CN"/>
        </w:rPr>
        <w:t xml:space="preserve">in which </w:t>
      </w:r>
      <w:r>
        <w:rPr>
          <w:rFonts w:ascii="Arial" w:hAnsi="Arial" w:cs="Arial"/>
          <w:lang w:eastAsia="zh-CN"/>
        </w:rPr>
        <w:t>the interlaced waveform</w:t>
      </w:r>
      <w:r w:rsidR="00AE5205">
        <w:rPr>
          <w:rFonts w:ascii="Arial" w:hAnsi="Arial" w:cs="Arial"/>
          <w:lang w:eastAsia="zh-CN"/>
        </w:rPr>
        <w:t xml:space="preserve"> is enabled</w:t>
      </w:r>
      <w:r>
        <w:rPr>
          <w:rFonts w:ascii="Arial" w:hAnsi="Arial" w:cs="Arial"/>
          <w:lang w:eastAsia="zh-CN"/>
        </w:rPr>
        <w:t>, the resources occupied by</w:t>
      </w:r>
      <w:r w:rsidR="00D877F9">
        <w:rPr>
          <w:rFonts w:ascii="Arial" w:hAnsi="Arial" w:cs="Arial"/>
          <w:lang w:eastAsia="zh-CN"/>
        </w:rPr>
        <w:t xml:space="preserve"> the</w:t>
      </w:r>
      <w:r>
        <w:rPr>
          <w:rFonts w:ascii="Arial" w:hAnsi="Arial" w:cs="Arial"/>
          <w:lang w:eastAsia="zh-CN"/>
        </w:rPr>
        <w:t xml:space="preserve"> sidelink physical channels are the intersections of allocated RB sets,</w:t>
      </w:r>
      <w:r w:rsidR="00047E0D">
        <w:rPr>
          <w:rFonts w:ascii="Arial" w:hAnsi="Arial" w:cs="Arial"/>
          <w:lang w:eastAsia="zh-CN"/>
        </w:rPr>
        <w:t xml:space="preserve"> indicated</w:t>
      </w:r>
      <w:r>
        <w:rPr>
          <w:rFonts w:ascii="Arial" w:hAnsi="Arial" w:cs="Arial"/>
          <w:lang w:eastAsia="zh-CN"/>
        </w:rPr>
        <w:t xml:space="preserve"> interlaces, and the </w:t>
      </w:r>
      <w:r w:rsidR="00331EC7">
        <w:rPr>
          <w:rFonts w:ascii="Arial" w:hAnsi="Arial" w:cs="Arial" w:hint="eastAsia"/>
          <w:lang w:eastAsia="zh-CN"/>
        </w:rPr>
        <w:t>corresponding</w:t>
      </w:r>
      <w:r w:rsidR="00331EC7">
        <w:rPr>
          <w:rFonts w:ascii="Arial" w:hAnsi="Arial" w:cs="Arial"/>
          <w:lang w:eastAsia="zh-CN"/>
        </w:rPr>
        <w:t xml:space="preserve"> </w:t>
      </w:r>
      <w:r>
        <w:rPr>
          <w:rFonts w:ascii="Arial" w:hAnsi="Arial" w:cs="Arial"/>
          <w:lang w:eastAsia="zh-CN"/>
        </w:rPr>
        <w:t>guard band</w:t>
      </w:r>
      <w:r w:rsidR="00331EC7">
        <w:rPr>
          <w:rFonts w:ascii="Arial" w:hAnsi="Arial" w:cs="Arial" w:hint="eastAsia"/>
          <w:lang w:eastAsia="zh-CN"/>
        </w:rPr>
        <w:t>s</w:t>
      </w:r>
      <w:r w:rsidR="00331EC7">
        <w:rPr>
          <w:rFonts w:ascii="Arial" w:hAnsi="Arial" w:cs="Arial"/>
          <w:lang w:eastAsia="zh-CN"/>
        </w:rPr>
        <w:t xml:space="preserve"> in-between the RB sets</w:t>
      </w:r>
      <w:r>
        <w:rPr>
          <w:rFonts w:ascii="Arial" w:hAnsi="Arial" w:cs="Arial"/>
          <w:lang w:eastAsia="zh-CN"/>
        </w:rPr>
        <w:t>.</w:t>
      </w:r>
    </w:p>
    <w:p w14:paraId="4014A5D5" w14:textId="47CDE4FF" w:rsidR="00054B6F" w:rsidRDefault="00132AAD" w:rsidP="00132AAD">
      <w:pPr>
        <w:spacing w:beforeLines="50" w:before="120" w:after="0" w:line="288" w:lineRule="auto"/>
        <w:jc w:val="both"/>
      </w:pPr>
      <w:r>
        <w:object w:dxaOrig="9793" w:dyaOrig="2149" w14:anchorId="282276E2">
          <v:shape id="_x0000_i1028" type="#_x0000_t75" style="width:461.15pt;height:101.15pt" o:ole="">
            <v:imagedata r:id="rId20" o:title=""/>
          </v:shape>
          <o:OLEObject Type="Embed" ProgID="Visio.Drawing.15" ShapeID="_x0000_i1028" DrawAspect="Content" ObjectID="_1712589596" r:id="rId21"/>
        </w:object>
      </w:r>
    </w:p>
    <w:p w14:paraId="644582B5" w14:textId="7EFAB66E" w:rsidR="00771D06" w:rsidRPr="00771D06" w:rsidRDefault="00132AAD" w:rsidP="00D23B9F">
      <w:pPr>
        <w:spacing w:beforeLines="50" w:before="120" w:after="0" w:line="288" w:lineRule="auto"/>
        <w:jc w:val="center"/>
        <w:rPr>
          <w:rFonts w:ascii="Arial" w:hAnsi="Arial" w:cs="Arial"/>
          <w:lang w:eastAsia="zh-CN"/>
        </w:rPr>
      </w:pPr>
      <w:r w:rsidRPr="00E237C9">
        <w:rPr>
          <w:rFonts w:ascii="Arial" w:hAnsi="Arial" w:cs="Arial" w:hint="eastAsia"/>
          <w:lang w:eastAsia="zh-CN"/>
        </w:rPr>
        <w:t>F</w:t>
      </w:r>
      <w:r w:rsidRPr="00E237C9">
        <w:rPr>
          <w:rFonts w:ascii="Arial" w:hAnsi="Arial" w:cs="Arial"/>
          <w:lang w:eastAsia="zh-CN"/>
        </w:rPr>
        <w:t>igure 4</w:t>
      </w:r>
      <w:r w:rsidRPr="00771D06">
        <w:rPr>
          <w:rFonts w:ascii="Arial" w:hAnsi="Arial" w:cs="Arial"/>
          <w:lang w:eastAsia="zh-CN"/>
        </w:rPr>
        <w:t>: Illustration of SL-U resource pool configuration in frequency domain</w:t>
      </w:r>
    </w:p>
    <w:p w14:paraId="40102403" w14:textId="2EEB5BDB" w:rsidR="00C65540" w:rsidRDefault="000961CB" w:rsidP="00D23B9F">
      <w:pPr>
        <w:spacing w:beforeLines="50" w:before="120" w:after="0" w:line="288" w:lineRule="auto"/>
        <w:jc w:val="both"/>
        <w:rPr>
          <w:rFonts w:ascii="Arial" w:hAnsi="Arial" w:cs="Arial"/>
          <w:b/>
          <w:bCs/>
          <w:lang w:eastAsia="zh-CN"/>
        </w:rPr>
      </w:pPr>
      <w:r w:rsidRPr="000961CB">
        <w:rPr>
          <w:rFonts w:ascii="Arial" w:hAnsi="Arial" w:cs="Arial" w:hint="eastAsia"/>
          <w:b/>
          <w:bCs/>
          <w:lang w:eastAsia="zh-CN"/>
        </w:rPr>
        <w:lastRenderedPageBreak/>
        <w:t>P</w:t>
      </w:r>
      <w:r w:rsidRPr="000961CB">
        <w:rPr>
          <w:rFonts w:ascii="Arial" w:hAnsi="Arial" w:cs="Arial"/>
          <w:b/>
          <w:bCs/>
          <w:lang w:eastAsia="zh-CN"/>
        </w:rPr>
        <w:t xml:space="preserve">roposal 1: SL-U resource pool can consist one or more </w:t>
      </w:r>
      <w:r w:rsidR="003028A8">
        <w:rPr>
          <w:rFonts w:ascii="Arial" w:hAnsi="Arial" w:cs="Arial"/>
          <w:b/>
          <w:bCs/>
          <w:lang w:eastAsia="zh-CN"/>
        </w:rPr>
        <w:t>continuous</w:t>
      </w:r>
      <w:r w:rsidRPr="000961CB">
        <w:rPr>
          <w:rFonts w:ascii="Arial" w:hAnsi="Arial" w:cs="Arial"/>
          <w:b/>
          <w:bCs/>
          <w:lang w:eastAsia="zh-CN"/>
        </w:rPr>
        <w:t xml:space="preserve"> RB sets in frequency domain</w:t>
      </w:r>
      <w:r>
        <w:rPr>
          <w:rFonts w:ascii="Arial" w:hAnsi="Arial" w:cs="Arial" w:hint="eastAsia"/>
          <w:b/>
          <w:bCs/>
          <w:lang w:eastAsia="zh-CN"/>
        </w:rPr>
        <w:t>.</w:t>
      </w:r>
    </w:p>
    <w:p w14:paraId="614BBFB0" w14:textId="1DF5976D" w:rsidR="000961CB" w:rsidRDefault="000961CB"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2: </w:t>
      </w:r>
      <w:r w:rsidRPr="000961CB">
        <w:rPr>
          <w:rFonts w:ascii="Arial" w:hAnsi="Arial" w:cs="Arial"/>
          <w:b/>
          <w:bCs/>
          <w:lang w:eastAsia="zh-CN"/>
        </w:rPr>
        <w:t xml:space="preserve">Both interlaced and non-interlaced resource allocation </w:t>
      </w:r>
      <w:r w:rsidR="00AE5205">
        <w:rPr>
          <w:rFonts w:ascii="Arial" w:hAnsi="Arial" w:cs="Arial"/>
          <w:b/>
          <w:bCs/>
          <w:lang w:eastAsia="zh-CN"/>
        </w:rPr>
        <w:t xml:space="preserve">mechanisms </w:t>
      </w:r>
      <w:r w:rsidRPr="000961CB">
        <w:rPr>
          <w:rFonts w:ascii="Arial" w:hAnsi="Arial" w:cs="Arial"/>
          <w:b/>
          <w:bCs/>
          <w:lang w:eastAsia="zh-CN"/>
        </w:rPr>
        <w:t>should be supported in SL-U</w:t>
      </w:r>
      <w:r>
        <w:rPr>
          <w:rFonts w:ascii="Arial" w:hAnsi="Arial" w:cs="Arial" w:hint="eastAsia"/>
          <w:b/>
          <w:bCs/>
          <w:lang w:eastAsia="zh-CN"/>
        </w:rPr>
        <w:t>.</w:t>
      </w:r>
    </w:p>
    <w:p w14:paraId="3A523F49" w14:textId="19ED9144" w:rsidR="000961CB" w:rsidRDefault="000961CB"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0961CB">
        <w:rPr>
          <w:rFonts w:ascii="Arial" w:hAnsi="Arial" w:cs="Arial"/>
          <w:b/>
          <w:bCs/>
          <w:lang w:eastAsia="zh-CN"/>
        </w:rPr>
        <w:t xml:space="preserve">For a resource pool </w:t>
      </w:r>
      <w:r w:rsidR="00AE5205">
        <w:rPr>
          <w:rFonts w:ascii="Arial" w:hAnsi="Arial" w:cs="Arial"/>
          <w:b/>
          <w:bCs/>
          <w:lang w:eastAsia="zh-CN"/>
        </w:rPr>
        <w:t>in which</w:t>
      </w:r>
      <w:r w:rsidR="00AE5205" w:rsidRPr="000961CB">
        <w:rPr>
          <w:rFonts w:ascii="Arial" w:hAnsi="Arial" w:cs="Arial"/>
          <w:b/>
          <w:bCs/>
          <w:lang w:eastAsia="zh-CN"/>
        </w:rPr>
        <w:t xml:space="preserve"> </w:t>
      </w:r>
      <w:r w:rsidRPr="000961CB">
        <w:rPr>
          <w:rFonts w:ascii="Arial" w:hAnsi="Arial" w:cs="Arial"/>
          <w:b/>
          <w:bCs/>
          <w:lang w:eastAsia="zh-CN"/>
        </w:rPr>
        <w:t>the interlaced waveform</w:t>
      </w:r>
      <w:r w:rsidR="00AE5205">
        <w:rPr>
          <w:rFonts w:ascii="Arial" w:hAnsi="Arial" w:cs="Arial"/>
          <w:b/>
          <w:bCs/>
          <w:lang w:eastAsia="zh-CN"/>
        </w:rPr>
        <w:t xml:space="preserve"> is enabled</w:t>
      </w:r>
      <w:r w:rsidRPr="000961CB">
        <w:rPr>
          <w:rFonts w:ascii="Arial" w:hAnsi="Arial" w:cs="Arial"/>
          <w:b/>
          <w:bCs/>
          <w:lang w:eastAsia="zh-CN"/>
        </w:rPr>
        <w:t xml:space="preserve">, the resources occupied by </w:t>
      </w:r>
      <w:r w:rsidR="00D877F9">
        <w:rPr>
          <w:rFonts w:ascii="Arial" w:hAnsi="Arial" w:cs="Arial"/>
          <w:b/>
          <w:bCs/>
          <w:lang w:eastAsia="zh-CN"/>
        </w:rPr>
        <w:t xml:space="preserve">the </w:t>
      </w:r>
      <w:r w:rsidRPr="000961CB">
        <w:rPr>
          <w:rFonts w:ascii="Arial" w:hAnsi="Arial" w:cs="Arial"/>
          <w:b/>
          <w:bCs/>
          <w:lang w:eastAsia="zh-CN"/>
        </w:rPr>
        <w:t>sidelink physical channels are the intersections of allocated RB sets, interlaces, and the guard band.</w:t>
      </w:r>
    </w:p>
    <w:p w14:paraId="2F8C3B01" w14:textId="77777777" w:rsidR="000961CB" w:rsidRPr="000961CB" w:rsidRDefault="000961CB" w:rsidP="00D23B9F">
      <w:pPr>
        <w:spacing w:beforeLines="50" w:before="120" w:after="0" w:line="288" w:lineRule="auto"/>
        <w:jc w:val="both"/>
        <w:rPr>
          <w:rFonts w:ascii="Arial" w:hAnsi="Arial" w:cs="Arial"/>
          <w:b/>
          <w:bCs/>
          <w:lang w:eastAsia="zh-CN"/>
        </w:rPr>
      </w:pPr>
    </w:p>
    <w:p w14:paraId="3CCF653D" w14:textId="3617DD1C"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p>
    <w:p w14:paraId="65C2AAB3" w14:textId="68577830"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15" w:name="OLE_LINK661"/>
      <w:bookmarkStart w:id="16" w:name="OLE_LINK662"/>
      <w:proofErr w:type="spellStart"/>
      <w:r w:rsidR="00757292" w:rsidRPr="00EF59AB">
        <w:rPr>
          <w:rFonts w:ascii="Arial" w:hAnsi="Arial" w:cs="Arial"/>
          <w:i/>
          <w:lang w:eastAsia="ja-JP"/>
        </w:rPr>
        <w:t>startSLsymbols</w:t>
      </w:r>
      <w:proofErr w:type="spellEnd"/>
      <w:r w:rsidR="00757292">
        <w:rPr>
          <w:rFonts w:ascii="Arial" w:hAnsi="Arial" w:cs="Arial"/>
          <w:lang w:eastAsia="zh-CN"/>
        </w:rPr>
        <w:t xml:space="preserve"> </w:t>
      </w:r>
      <w:r w:rsidR="00324E06">
        <w:rPr>
          <w:rFonts w:ascii="Arial" w:hAnsi="Arial" w:cs="Arial"/>
          <w:lang w:eastAsia="zh-CN"/>
        </w:rPr>
        <w:t xml:space="preserve">and </w:t>
      </w:r>
      <w:bookmarkEnd w:id="15"/>
      <w:bookmarkEnd w:id="16"/>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may not be 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9" type="#_x0000_t75" style="width:404.55pt;height:128.15pt" o:ole="">
            <v:imagedata r:id="rId22" o:title=""/>
          </v:shape>
          <o:OLEObject Type="Embed" ProgID="Visio.Drawing.15" ShapeID="_x0000_i1029" DrawAspect="Content" ObjectID="_1712589597" r:id="rId23"/>
        </w:object>
      </w:r>
    </w:p>
    <w:p w14:paraId="7B3CDBDF" w14:textId="77777777" w:rsidR="002D6944" w:rsidRDefault="002D6944" w:rsidP="002D6944">
      <w:pPr>
        <w:spacing w:beforeLines="50" w:before="120" w:after="0" w:line="288" w:lineRule="auto"/>
        <w:jc w:val="center"/>
        <w:rPr>
          <w:rFonts w:ascii="Arial" w:hAnsi="Arial" w:cs="Arial"/>
          <w:lang w:eastAsia="zh-CN"/>
        </w:rPr>
      </w:pPr>
      <w:r w:rsidRPr="00441B0F">
        <w:rPr>
          <w:rFonts w:ascii="Arial" w:hAnsi="Arial" w:cs="Arial" w:hint="eastAsia"/>
          <w:lang w:eastAsia="zh-CN"/>
        </w:rPr>
        <w:t>F</w:t>
      </w:r>
      <w:r w:rsidRPr="00441B0F">
        <w:rPr>
          <w:rFonts w:ascii="Arial" w:hAnsi="Arial" w:cs="Arial"/>
          <w:lang w:eastAsia="zh-CN"/>
        </w:rPr>
        <w:t>igure</w:t>
      </w:r>
      <w:r>
        <w:rPr>
          <w:rFonts w:ascii="Arial" w:hAnsi="Arial" w:cs="Arial"/>
          <w:lang w:eastAsia="zh-CN"/>
        </w:rPr>
        <w:t xml:space="preserve"> 5: NR sidelink resource pool in time domain</w:t>
      </w:r>
    </w:p>
    <w:p w14:paraId="5EE8A7BE" w14:textId="5176A4D0"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gaps between two logical slots 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4F9DA7A3"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530AB5">
        <w:rPr>
          <w:rFonts w:ascii="Arial" w:hAnsi="Arial" w:cs="Arial"/>
          <w:b/>
          <w:bCs/>
          <w:lang w:eastAsia="zh-CN"/>
        </w:rPr>
        <w:t>1</w:t>
      </w:r>
      <w:r w:rsidRPr="007111B9">
        <w:rPr>
          <w:rFonts w:ascii="Arial" w:hAnsi="Arial" w:cs="Arial"/>
          <w:b/>
          <w:bCs/>
          <w:lang w:eastAsia="zh-CN"/>
        </w:rPr>
        <w:t xml:space="preserve">: NR sidelink resource pool configuration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0A3F5F37" w14:textId="01EEA0FA" w:rsidR="00995AD2"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p>
    <w:p w14:paraId="7113ACF0" w14:textId="3AA23937" w:rsidR="00995AD2" w:rsidRPr="001C7417"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4: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5023300A" w14:textId="77777777" w:rsidR="00583B30" w:rsidRDefault="00583B30" w:rsidP="00D23B9F">
      <w:pPr>
        <w:spacing w:after="0" w:line="288" w:lineRule="auto"/>
        <w:jc w:val="both"/>
        <w:rPr>
          <w:rFonts w:ascii="Arial" w:hAnsi="Arial" w:cs="Arial"/>
          <w:b/>
          <w:bCs/>
          <w:lang w:eastAsia="zh-CN"/>
        </w:rPr>
      </w:pPr>
    </w:p>
    <w:p w14:paraId="01FC0AF5" w14:textId="450409D6" w:rsidR="00286DB9" w:rsidRDefault="00286DB9" w:rsidP="00D23B9F">
      <w:pPr>
        <w:pStyle w:val="2"/>
        <w:numPr>
          <w:ilvl w:val="0"/>
          <w:numId w:val="0"/>
        </w:numPr>
        <w:spacing w:line="288" w:lineRule="auto"/>
        <w:rPr>
          <w:b/>
          <w:bCs/>
          <w:sz w:val="24"/>
          <w:szCs w:val="24"/>
          <w:lang w:eastAsia="zh-CN"/>
        </w:rPr>
      </w:pPr>
      <w:r>
        <w:rPr>
          <w:b/>
          <w:bCs/>
          <w:sz w:val="24"/>
          <w:szCs w:val="24"/>
          <w:lang w:eastAsia="zh-CN"/>
        </w:rPr>
        <w:t>2.</w:t>
      </w:r>
      <w:r w:rsidR="004311B4">
        <w:rPr>
          <w:b/>
          <w:bCs/>
          <w:sz w:val="24"/>
          <w:szCs w:val="24"/>
          <w:lang w:eastAsia="zh-CN"/>
        </w:rPr>
        <w:t>3</w:t>
      </w:r>
      <w:r>
        <w:rPr>
          <w:b/>
          <w:bCs/>
          <w:sz w:val="24"/>
          <w:szCs w:val="24"/>
          <w:lang w:eastAsia="zh-CN"/>
        </w:rPr>
        <w:t xml:space="preserve"> </w:t>
      </w:r>
      <w:r w:rsidRPr="00286DB9">
        <w:rPr>
          <w:b/>
          <w:bCs/>
          <w:sz w:val="24"/>
          <w:szCs w:val="24"/>
          <w:lang w:eastAsia="zh-CN"/>
        </w:rPr>
        <w:t>Slot structure</w:t>
      </w:r>
    </w:p>
    <w:p w14:paraId="57219E71" w14:textId="73CCB4BD" w:rsidR="00353066" w:rsidRPr="00353066" w:rsidRDefault="00353066" w:rsidP="00D23B9F">
      <w:pPr>
        <w:spacing w:line="288" w:lineRule="auto"/>
        <w:rPr>
          <w:rFonts w:ascii="Arial" w:hAnsi="Arial" w:cs="Arial"/>
          <w:b/>
          <w:bCs/>
          <w:i/>
          <w:iCs/>
          <w:u w:val="single"/>
          <w:lang w:eastAsia="zh-CN"/>
        </w:rPr>
      </w:pPr>
      <w:r w:rsidRPr="00353066">
        <w:rPr>
          <w:rFonts w:ascii="Arial" w:hAnsi="Arial" w:cs="Arial"/>
          <w:b/>
          <w:bCs/>
          <w:i/>
          <w:iCs/>
          <w:u w:val="single"/>
          <w:lang w:eastAsia="zh-CN"/>
        </w:rPr>
        <w:t>Transmission occasions within a slot</w:t>
      </w:r>
    </w:p>
    <w:p w14:paraId="04EFD952" w14:textId="6418C67A" w:rsidR="00EF59AB" w:rsidRDefault="00EF59AB" w:rsidP="00D23B9F">
      <w:pPr>
        <w:spacing w:line="288" w:lineRule="auto"/>
        <w:rPr>
          <w:rFonts w:ascii="Arial" w:hAnsi="Arial" w:cs="Arial"/>
          <w:lang w:eastAsia="ja-JP"/>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proofErr w:type="spellStart"/>
      <w:r w:rsidR="00757292" w:rsidRPr="00EF59AB">
        <w:rPr>
          <w:rFonts w:ascii="Arial" w:hAnsi="Arial" w:cs="Arial"/>
          <w:i/>
          <w:lang w:eastAsia="ja-JP"/>
        </w:rPr>
        <w:t>startSLsymbols</w:t>
      </w:r>
      <w:proofErr w:type="spellEnd"/>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proofErr w:type="spellStart"/>
      <w:r w:rsidRPr="00EF59AB">
        <w:rPr>
          <w:rFonts w:ascii="Arial" w:hAnsi="Arial" w:cs="Arial"/>
          <w:i/>
          <w:lang w:eastAsia="ja-JP"/>
        </w:rPr>
        <w:t>startSLsymbols</w:t>
      </w:r>
      <w:proofErr w:type="spellEnd"/>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3FED2CB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 xml:space="preserve">NR-U, the basic unit for sensing is a sensing slot with a duration of 9us. A device can occupy the channel if it is sensed to be idle. Note that the sensing granularity is </w:t>
      </w:r>
      <w:bookmarkStart w:id="17" w:name="OLE_LINK755"/>
      <w:bookmarkStart w:id="18" w:name="OLE_LINK756"/>
      <w:r w:rsidR="00331EC7">
        <w:rPr>
          <w:rFonts w:ascii="Arial" w:hAnsi="Arial" w:cs="Arial"/>
          <w:lang w:eastAsia="zh-CN"/>
        </w:rPr>
        <w:t>much smaller than the duration of a slot</w:t>
      </w:r>
      <w:r w:rsidR="0094464D">
        <w:rPr>
          <w:rFonts w:ascii="Arial" w:hAnsi="Arial" w:cs="Arial"/>
          <w:lang w:eastAsia="zh-CN"/>
        </w:rPr>
        <w:t xml:space="preserve">, 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17"/>
      <w:bookmarkEnd w:id="18"/>
      <w:r w:rsidR="0094464D">
        <w:rPr>
          <w:rFonts w:ascii="Arial" w:hAnsi="Arial" w:cs="Arial"/>
          <w:lang w:eastAsia="zh-CN"/>
        </w:rPr>
        <w:t>.</w:t>
      </w:r>
    </w:p>
    <w:p w14:paraId="56D655A1" w14:textId="5126DD32" w:rsidR="0094464D" w:rsidRPr="003B0906" w:rsidRDefault="0094464D" w:rsidP="00D23B9F">
      <w:pPr>
        <w:spacing w:line="288" w:lineRule="auto"/>
        <w:rPr>
          <w:rFonts w:ascii="Arial" w:hAnsi="Arial" w:cs="Arial"/>
          <w:b/>
          <w:bCs/>
          <w:lang w:val="en-US" w:eastAsia="zh-CN"/>
        </w:rPr>
      </w:pPr>
      <w:bookmarkStart w:id="19" w:name="OLE_LINK759"/>
      <w:r w:rsidRPr="003B0906">
        <w:rPr>
          <w:rFonts w:ascii="Arial" w:hAnsi="Arial" w:cs="Arial" w:hint="eastAsia"/>
          <w:b/>
          <w:bCs/>
          <w:lang w:eastAsia="zh-CN"/>
        </w:rPr>
        <w:lastRenderedPageBreak/>
        <w:t>O</w:t>
      </w:r>
      <w:r w:rsidRPr="003B0906">
        <w:rPr>
          <w:rFonts w:ascii="Arial" w:hAnsi="Arial" w:cs="Arial"/>
          <w:b/>
          <w:bCs/>
          <w:lang w:eastAsia="zh-CN"/>
        </w:rPr>
        <w:t xml:space="preserve">bservation </w:t>
      </w:r>
      <w:r w:rsidR="00530AB5">
        <w:rPr>
          <w:rFonts w:ascii="Arial" w:hAnsi="Arial" w:cs="Arial"/>
          <w:b/>
          <w:bCs/>
          <w:lang w:eastAsia="zh-CN"/>
        </w:rPr>
        <w:t>2</w:t>
      </w:r>
      <w:r w:rsidRPr="003B0906">
        <w:rPr>
          <w:rFonts w:ascii="Arial" w:hAnsi="Arial" w:cs="Arial"/>
          <w:b/>
          <w:bCs/>
          <w:lang w:eastAsia="zh-CN"/>
        </w:rPr>
        <w:t xml:space="preserve">: The sensing unit of </w:t>
      </w:r>
      <w:r w:rsidR="001B2982" w:rsidRPr="003B0906">
        <w:rPr>
          <w:rFonts w:ascii="Arial" w:hAnsi="Arial" w:cs="Arial"/>
          <w:b/>
          <w:bCs/>
          <w:lang w:eastAsia="zh-CN"/>
        </w:rPr>
        <w:t xml:space="preserve">the </w:t>
      </w:r>
      <w:r w:rsidRPr="003B0906">
        <w:rPr>
          <w:rFonts w:ascii="Arial" w:hAnsi="Arial" w:cs="Arial"/>
          <w:b/>
          <w:bCs/>
          <w:lang w:eastAsia="zh-CN"/>
        </w:rPr>
        <w:t xml:space="preserve">LBT procedure is </w:t>
      </w:r>
      <w:r w:rsidR="00331EC7" w:rsidRPr="00331EC7">
        <w:rPr>
          <w:rFonts w:ascii="Arial" w:hAnsi="Arial" w:cs="Arial"/>
          <w:b/>
          <w:bCs/>
          <w:lang w:eastAsia="zh-CN"/>
        </w:rPr>
        <w:t>much smaller than the duration of a slot, it is possible that a channel is sensed to be idle in the middle of a sidelink slo</w:t>
      </w:r>
      <w:bookmarkEnd w:id="19"/>
      <w:r w:rsidR="00331EC7" w:rsidRPr="00331EC7">
        <w:rPr>
          <w:rFonts w:ascii="Arial" w:hAnsi="Arial" w:cs="Arial"/>
          <w:b/>
          <w:bCs/>
          <w:lang w:eastAsia="zh-CN"/>
        </w:rPr>
        <w:t>t</w:t>
      </w:r>
      <w:r w:rsidR="00A7493D" w:rsidRPr="003B0906">
        <w:rPr>
          <w:rFonts w:ascii="Arial" w:hAnsi="Arial" w:cs="Arial"/>
          <w:b/>
          <w:bCs/>
          <w:lang w:eastAsia="zh-CN"/>
        </w:rPr>
        <w:t>.</w:t>
      </w:r>
    </w:p>
    <w:p w14:paraId="46FA34B4" w14:textId="760DB83B" w:rsidR="006525CC" w:rsidRDefault="00F875F7" w:rsidP="00D23B9F">
      <w:pPr>
        <w:spacing w:line="288" w:lineRule="auto"/>
        <w:rPr>
          <w:rFonts w:ascii="Arial" w:hAnsi="Arial" w:cs="Arial"/>
          <w:lang w:eastAsia="zh-CN"/>
        </w:rPr>
      </w:pPr>
      <w:r>
        <w:rPr>
          <w:rFonts w:ascii="Arial" w:hAnsi="Arial" w:cs="Arial" w:hint="eastAsia"/>
          <w:lang w:eastAsia="zh-CN"/>
        </w:rPr>
        <w:t>A</w:t>
      </w:r>
      <w:r>
        <w:rPr>
          <w:rFonts w:ascii="Arial" w:hAnsi="Arial" w:cs="Arial"/>
          <w:lang w:eastAsia="zh-CN"/>
        </w:rPr>
        <w:t xml:space="preserve"> potential solution is to (pre-)configure more than one </w:t>
      </w:r>
      <w:bookmarkStart w:id="20" w:name="OLE_LINK668"/>
      <w:bookmarkStart w:id="21" w:name="OLE_LINK669"/>
      <w:bookmarkStart w:id="22" w:name="OLE_LINK672"/>
      <w:proofErr w:type="spellStart"/>
      <w:r w:rsidRPr="00EF59AB">
        <w:rPr>
          <w:rFonts w:ascii="Arial" w:hAnsi="Arial" w:cs="Arial"/>
          <w:i/>
          <w:lang w:eastAsia="ja-JP"/>
        </w:rPr>
        <w:t>startSLsymbols</w:t>
      </w:r>
      <w:bookmarkEnd w:id="20"/>
      <w:bookmarkEnd w:id="21"/>
      <w:bookmarkEnd w:id="22"/>
      <w:proofErr w:type="spellEnd"/>
      <w:r w:rsidRPr="00EF59AB">
        <w:rPr>
          <w:rFonts w:ascii="Arial" w:hAnsi="Arial" w:cs="Arial"/>
          <w:lang w:eastAsia="ja-JP"/>
        </w:rPr>
        <w:t xml:space="preserve"> and </w:t>
      </w:r>
      <w:bookmarkStart w:id="23" w:name="OLE_LINK670"/>
      <w:bookmarkStart w:id="24" w:name="OLE_LINK671"/>
      <w:bookmarkStart w:id="25" w:name="OLE_LINK673"/>
      <w:r w:rsidRPr="00EF59AB">
        <w:rPr>
          <w:rFonts w:ascii="Arial" w:hAnsi="Arial" w:cs="Arial"/>
          <w:i/>
          <w:lang w:eastAsia="ja-JP"/>
        </w:rPr>
        <w:t>lengthSLsymbols</w:t>
      </w:r>
      <w:bookmarkEnd w:id="23"/>
      <w:bookmarkEnd w:id="24"/>
      <w:bookmarkEnd w:id="25"/>
      <w:r>
        <w:rPr>
          <w:rFonts w:ascii="Arial" w:hAnsi="Arial" w:cs="Arial"/>
          <w:i/>
          <w:lang w:eastAsia="ja-JP"/>
        </w:rPr>
        <w:t xml:space="preserve"> </w:t>
      </w:r>
      <w:r w:rsidRPr="00F875F7">
        <w:rPr>
          <w:rFonts w:ascii="Arial" w:hAnsi="Arial" w:cs="Arial"/>
          <w:lang w:eastAsia="zh-CN"/>
        </w:rPr>
        <w:t>per SL BWP</w:t>
      </w:r>
      <w:r>
        <w:rPr>
          <w:rFonts w:ascii="Arial" w:hAnsi="Arial" w:cs="Arial"/>
          <w:lang w:eastAsia="zh-CN"/>
        </w:rPr>
        <w:t xml:space="preserve">, and </w:t>
      </w:r>
      <w:bookmarkStart w:id="26" w:name="OLE_LINK674"/>
      <w:bookmarkStart w:id="27" w:name="OLE_LINK675"/>
      <w:r>
        <w:rPr>
          <w:rFonts w:ascii="Arial" w:hAnsi="Arial" w:cs="Arial"/>
          <w:lang w:eastAsia="zh-CN"/>
        </w:rPr>
        <w:t xml:space="preserve">hence </w:t>
      </w:r>
      <w:bookmarkEnd w:id="26"/>
      <w:bookmarkEnd w:id="27"/>
      <w:r>
        <w:rPr>
          <w:rFonts w:ascii="Arial" w:hAnsi="Arial" w:cs="Arial"/>
          <w:lang w:eastAsia="zh-CN"/>
        </w:rPr>
        <w:t xml:space="preserve">introduces multiple </w:t>
      </w:r>
      <w:r w:rsidR="00331EC7">
        <w:rPr>
          <w:rFonts w:ascii="Arial" w:hAnsi="Arial" w:cs="Arial"/>
          <w:lang w:eastAsia="zh-CN"/>
        </w:rPr>
        <w:t>channel access opportunities</w:t>
      </w:r>
      <w:r>
        <w:rPr>
          <w:rFonts w:ascii="Arial" w:hAnsi="Arial" w:cs="Arial"/>
          <w:lang w:eastAsia="zh-CN"/>
        </w:rPr>
        <w:t xml:space="preserve"> in a single sidelink slot. Note that </w:t>
      </w:r>
      <w:r w:rsidR="00331EC7">
        <w:rPr>
          <w:rFonts w:ascii="Arial" w:hAnsi="Arial" w:cs="Arial"/>
          <w:lang w:eastAsia="zh-CN"/>
        </w:rPr>
        <w:t>with</w:t>
      </w:r>
      <w:r>
        <w:rPr>
          <w:rFonts w:ascii="Arial" w:hAnsi="Arial" w:cs="Arial"/>
          <w:lang w:eastAsia="zh-CN"/>
        </w:rPr>
        <w:t xml:space="preserve"> </w:t>
      </w:r>
      <w:r w:rsidR="00331EC7">
        <w:rPr>
          <w:rFonts w:ascii="Arial" w:hAnsi="Arial" w:cs="Arial"/>
          <w:lang w:eastAsia="zh-CN"/>
        </w:rPr>
        <w:t xml:space="preserve">the </w:t>
      </w:r>
      <w:r>
        <w:rPr>
          <w:rFonts w:ascii="Arial" w:hAnsi="Arial" w:cs="Arial"/>
          <w:lang w:eastAsia="zh-CN"/>
        </w:rPr>
        <w:t xml:space="preserve">increasing transmission occasions within one slot, the UE needs to blind detect </w:t>
      </w:r>
      <w:r w:rsidR="00757292">
        <w:rPr>
          <w:rFonts w:ascii="Arial" w:hAnsi="Arial" w:cs="Arial"/>
          <w:lang w:eastAsia="zh-CN"/>
        </w:rPr>
        <w:t xml:space="preserve">more </w:t>
      </w:r>
      <w:r>
        <w:rPr>
          <w:rFonts w:ascii="Arial" w:hAnsi="Arial" w:cs="Arial"/>
          <w:lang w:eastAsia="zh-CN"/>
        </w:rPr>
        <w:t xml:space="preserve">potential PSCCH </w:t>
      </w:r>
      <w:r w:rsidR="00757292">
        <w:rPr>
          <w:rFonts w:ascii="Arial" w:hAnsi="Arial" w:cs="Arial"/>
          <w:lang w:eastAsia="zh-CN"/>
        </w:rPr>
        <w:t xml:space="preserve">candidates </w:t>
      </w:r>
      <w:r>
        <w:rPr>
          <w:rFonts w:ascii="Arial" w:hAnsi="Arial" w:cs="Arial"/>
          <w:lang w:eastAsia="zh-CN"/>
        </w:rPr>
        <w:t xml:space="preserve">in time domain, and may lead to the increasement of UE complexity of PSCCH blind detection for both sensing and PSSCH reception. </w:t>
      </w:r>
      <w:r w:rsidR="006152F6">
        <w:rPr>
          <w:rFonts w:ascii="Arial" w:hAnsi="Arial" w:cs="Arial"/>
          <w:lang w:eastAsia="zh-CN"/>
        </w:rPr>
        <w:t xml:space="preserve">At the starting point of SL-U, we can first </w:t>
      </w:r>
      <w:r w:rsidR="00695442">
        <w:rPr>
          <w:rFonts w:ascii="Arial" w:hAnsi="Arial" w:cs="Arial"/>
          <w:lang w:eastAsia="zh-CN"/>
        </w:rPr>
        <w:t>consider</w:t>
      </w:r>
      <w:r w:rsidR="006152F6">
        <w:rPr>
          <w:rFonts w:ascii="Arial" w:hAnsi="Arial" w:cs="Arial"/>
          <w:lang w:eastAsia="zh-CN"/>
        </w:rPr>
        <w:t xml:space="preserve"> 2 sets of </w:t>
      </w:r>
      <w:proofErr w:type="spellStart"/>
      <w:r w:rsidR="006152F6" w:rsidRPr="00EF59AB">
        <w:rPr>
          <w:rFonts w:ascii="Arial" w:hAnsi="Arial" w:cs="Arial"/>
          <w:i/>
          <w:lang w:eastAsia="ja-JP"/>
        </w:rPr>
        <w:t>startSLsymbols</w:t>
      </w:r>
      <w:proofErr w:type="spellEnd"/>
      <w:r w:rsidR="006152F6" w:rsidRPr="00EF59AB">
        <w:rPr>
          <w:rFonts w:ascii="Arial" w:hAnsi="Arial" w:cs="Arial"/>
          <w:lang w:eastAsia="ja-JP"/>
        </w:rPr>
        <w:t xml:space="preserve"> and </w:t>
      </w:r>
      <w:r w:rsidR="006152F6" w:rsidRPr="00EF59AB">
        <w:rPr>
          <w:rFonts w:ascii="Arial" w:hAnsi="Arial" w:cs="Arial"/>
          <w:i/>
          <w:lang w:eastAsia="ja-JP"/>
        </w:rPr>
        <w:t>lengthSLsymbols</w:t>
      </w:r>
      <w:r w:rsidR="006C7573">
        <w:rPr>
          <w:rFonts w:ascii="Arial" w:hAnsi="Arial" w:cs="Arial"/>
          <w:i/>
          <w:lang w:eastAsia="ja-JP"/>
        </w:rPr>
        <w:t xml:space="preserve"> </w:t>
      </w:r>
      <w:r w:rsidR="006C7573" w:rsidRPr="006C7573">
        <w:rPr>
          <w:rFonts w:ascii="Arial" w:hAnsi="Arial" w:cs="Arial"/>
          <w:lang w:eastAsia="zh-CN"/>
        </w:rPr>
        <w:t>higher layer parameters</w:t>
      </w:r>
      <w:r w:rsidR="006152F6" w:rsidRPr="006C7573">
        <w:rPr>
          <w:rFonts w:ascii="Arial" w:hAnsi="Arial" w:cs="Arial"/>
          <w:lang w:eastAsia="zh-CN"/>
        </w:rPr>
        <w:t>.</w:t>
      </w:r>
    </w:p>
    <w:p w14:paraId="5412BD8C" w14:textId="77777777" w:rsidR="003721BD" w:rsidRDefault="003721BD" w:rsidP="003721BD">
      <w:pPr>
        <w:spacing w:line="288" w:lineRule="auto"/>
        <w:jc w:val="center"/>
        <w:rPr>
          <w:rFonts w:ascii="Arial" w:hAnsi="Arial" w:cs="Arial"/>
          <w:lang w:eastAsia="zh-CN"/>
        </w:rPr>
      </w:pPr>
      <w:r>
        <w:object w:dxaOrig="5977" w:dyaOrig="1572" w14:anchorId="3CD1B4D2">
          <v:shape id="_x0000_i1030" type="#_x0000_t75" style="width:266.15pt;height:69.85pt" o:ole="">
            <v:imagedata r:id="rId24" o:title=""/>
          </v:shape>
          <o:OLEObject Type="Embed" ProgID="Visio.Drawing.15" ShapeID="_x0000_i1030" DrawAspect="Content" ObjectID="_1712589598" r:id="rId25"/>
        </w:object>
      </w:r>
    </w:p>
    <w:p w14:paraId="6DFE74DB" w14:textId="77777777" w:rsidR="003721BD" w:rsidRDefault="003721BD" w:rsidP="003721BD">
      <w:pPr>
        <w:spacing w:line="288" w:lineRule="auto"/>
        <w:jc w:val="center"/>
        <w:rPr>
          <w:rFonts w:ascii="Arial" w:hAnsi="Arial" w:cs="Arial"/>
          <w:lang w:eastAsia="zh-CN"/>
        </w:rPr>
      </w:pPr>
      <w:r w:rsidRPr="004570D1">
        <w:rPr>
          <w:rFonts w:ascii="Arial" w:hAnsi="Arial" w:cs="Arial" w:hint="eastAsia"/>
          <w:lang w:eastAsia="zh-CN"/>
        </w:rPr>
        <w:t>F</w:t>
      </w:r>
      <w:r w:rsidRPr="004570D1">
        <w:rPr>
          <w:rFonts w:ascii="Arial" w:hAnsi="Arial" w:cs="Arial"/>
          <w:lang w:eastAsia="zh-CN"/>
        </w:rPr>
        <w:t>igure 6: Illustra</w:t>
      </w:r>
      <w:r>
        <w:rPr>
          <w:rFonts w:ascii="Arial" w:hAnsi="Arial" w:cs="Arial"/>
          <w:lang w:eastAsia="zh-CN"/>
        </w:rPr>
        <w:t>tion of multiple PSCCH/PSSCH transmission candidate occasions in a single slot</w:t>
      </w:r>
    </w:p>
    <w:p w14:paraId="2EC15635" w14:textId="08CCB03E" w:rsidR="000D7C6C" w:rsidRPr="001401CA" w:rsidRDefault="001401CA" w:rsidP="00D23B9F">
      <w:pPr>
        <w:spacing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5: (Pre-)configuration of N sets of starting symbol and length per SL BWP can be </w:t>
      </w:r>
      <w:r w:rsidR="00CD0A4F">
        <w:rPr>
          <w:rFonts w:ascii="Arial" w:hAnsi="Arial" w:cs="Arial"/>
          <w:b/>
          <w:bCs/>
          <w:lang w:eastAsia="zh-CN"/>
        </w:rPr>
        <w:t>studied</w:t>
      </w:r>
      <w:r w:rsidRPr="001401CA">
        <w:rPr>
          <w:rFonts w:ascii="Arial" w:hAnsi="Arial" w:cs="Arial"/>
          <w:b/>
          <w:bCs/>
          <w:lang w:eastAsia="zh-CN"/>
        </w:rPr>
        <w:t>. N = 2 can be considered as a starting point.</w:t>
      </w:r>
    </w:p>
    <w:p w14:paraId="53F312BC" w14:textId="764916BD" w:rsidR="001401CA" w:rsidRDefault="001401CA" w:rsidP="00D23B9F">
      <w:pPr>
        <w:spacing w:line="288" w:lineRule="auto"/>
        <w:rPr>
          <w:rFonts w:ascii="Arial" w:hAnsi="Arial" w:cs="Arial"/>
          <w:lang w:eastAsia="zh-CN"/>
        </w:rPr>
      </w:pPr>
    </w:p>
    <w:p w14:paraId="6CFA4698" w14:textId="4869A07C" w:rsidR="00B964A9" w:rsidRPr="00B964A9" w:rsidRDefault="00B964A9" w:rsidP="00D23B9F">
      <w:pPr>
        <w:spacing w:line="288" w:lineRule="auto"/>
        <w:rPr>
          <w:rFonts w:ascii="Arial" w:hAnsi="Arial" w:cs="Arial"/>
          <w:b/>
          <w:bCs/>
          <w:i/>
          <w:iCs/>
          <w:u w:val="single"/>
          <w:lang w:eastAsia="zh-CN"/>
        </w:rPr>
      </w:pPr>
      <w:r w:rsidRPr="00B964A9">
        <w:rPr>
          <w:rFonts w:ascii="Arial" w:hAnsi="Arial" w:cs="Arial"/>
          <w:b/>
          <w:bCs/>
          <w:i/>
          <w:iCs/>
          <w:u w:val="single"/>
          <w:lang w:eastAsia="zh-CN"/>
        </w:rPr>
        <w:t>Gap symbols</w:t>
      </w:r>
    </w:p>
    <w:p w14:paraId="6966BE6C" w14:textId="6927214B" w:rsidR="00E679FD" w:rsidRDefault="00E679FD"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gap symbol is introduced for all sidelink physical signals/channels, including PSCCH/PSSCH, PSFCH, and S-SS/PSBCH block, to allow a UE </w:t>
      </w:r>
      <w:r w:rsidR="00757292">
        <w:rPr>
          <w:rFonts w:ascii="Arial" w:hAnsi="Arial" w:cs="Arial"/>
          <w:lang w:eastAsia="zh-CN"/>
        </w:rPr>
        <w:t xml:space="preserve">to perform </w:t>
      </w:r>
      <w:r>
        <w:rPr>
          <w:rFonts w:ascii="Arial" w:hAnsi="Arial" w:cs="Arial"/>
          <w:lang w:eastAsia="zh-CN"/>
        </w:rPr>
        <w:t xml:space="preserve">potential Tx/Rx switching. </w:t>
      </w:r>
      <w:r w:rsidR="00FB22FB">
        <w:rPr>
          <w:rFonts w:ascii="Arial" w:hAnsi="Arial" w:cs="Arial"/>
          <w:lang w:eastAsia="zh-CN"/>
        </w:rPr>
        <w:t xml:space="preserve">As the duration of a symbol is longer than 16us or 25us, a similar issue of UE losing the channel </w:t>
      </w:r>
      <w:r w:rsidR="00757292">
        <w:rPr>
          <w:rFonts w:ascii="Arial" w:hAnsi="Arial" w:cs="Arial"/>
          <w:lang w:eastAsia="zh-CN"/>
        </w:rPr>
        <w:t xml:space="preserve">occupancy </w:t>
      </w:r>
      <w:r w:rsidR="00FB22FB">
        <w:rPr>
          <w:rFonts w:ascii="Arial" w:hAnsi="Arial" w:cs="Arial"/>
          <w:lang w:eastAsia="zh-CN"/>
        </w:rPr>
        <w:t>is also iden</w:t>
      </w:r>
      <w:r w:rsidR="00CC6A1C">
        <w:rPr>
          <w:rFonts w:ascii="Arial" w:hAnsi="Arial" w:cs="Arial"/>
          <w:lang w:eastAsia="zh-CN"/>
        </w:rPr>
        <w:t>ti</w:t>
      </w:r>
      <w:r w:rsidR="00FB22FB">
        <w:rPr>
          <w:rFonts w:ascii="Arial" w:hAnsi="Arial" w:cs="Arial"/>
          <w:lang w:eastAsia="zh-CN"/>
        </w:rPr>
        <w:t xml:space="preserve">fied. </w:t>
      </w:r>
    </w:p>
    <w:p w14:paraId="1798A80C" w14:textId="497BC363" w:rsidR="00E67351" w:rsidRPr="00E22945" w:rsidRDefault="00E67351" w:rsidP="00D23B9F">
      <w:pPr>
        <w:spacing w:line="288" w:lineRule="auto"/>
        <w:rPr>
          <w:rFonts w:ascii="Arial" w:hAnsi="Arial" w:cs="Arial"/>
          <w:b/>
          <w:bCs/>
          <w:lang w:eastAsia="zh-CN"/>
        </w:rPr>
      </w:pPr>
      <w:r w:rsidRPr="00E22945">
        <w:rPr>
          <w:rFonts w:ascii="Arial" w:hAnsi="Arial" w:cs="Arial" w:hint="eastAsia"/>
          <w:b/>
          <w:bCs/>
          <w:lang w:eastAsia="zh-CN"/>
        </w:rPr>
        <w:t>O</w:t>
      </w:r>
      <w:r w:rsidRPr="00E22945">
        <w:rPr>
          <w:rFonts w:ascii="Arial" w:hAnsi="Arial" w:cs="Arial"/>
          <w:b/>
          <w:bCs/>
          <w:lang w:eastAsia="zh-CN"/>
        </w:rPr>
        <w:t xml:space="preserve">bservation </w:t>
      </w:r>
      <w:r w:rsidR="00530AB5">
        <w:rPr>
          <w:rFonts w:ascii="Arial" w:hAnsi="Arial" w:cs="Arial"/>
          <w:b/>
          <w:bCs/>
          <w:lang w:eastAsia="zh-CN"/>
        </w:rPr>
        <w:t>3</w:t>
      </w:r>
      <w:r w:rsidRPr="00E22945">
        <w:rPr>
          <w:rFonts w:ascii="Arial" w:hAnsi="Arial" w:cs="Arial"/>
          <w:b/>
          <w:bCs/>
          <w:lang w:eastAsia="zh-CN"/>
        </w:rPr>
        <w:t xml:space="preserve">: </w:t>
      </w:r>
      <w:r w:rsidR="00E22945" w:rsidRPr="00E22945">
        <w:rPr>
          <w:rFonts w:ascii="Arial" w:hAnsi="Arial" w:cs="Arial"/>
          <w:b/>
          <w:bCs/>
          <w:lang w:eastAsia="zh-CN"/>
        </w:rPr>
        <w:t xml:space="preserve">The gap symbol </w:t>
      </w:r>
      <w:r w:rsidR="00331EC7">
        <w:rPr>
          <w:rFonts w:ascii="Arial" w:hAnsi="Arial" w:cs="Arial"/>
          <w:b/>
          <w:bCs/>
          <w:lang w:eastAsia="zh-CN"/>
        </w:rPr>
        <w:t>for Tx/Rx swi</w:t>
      </w:r>
      <w:r w:rsidR="002221E6">
        <w:rPr>
          <w:rFonts w:ascii="Arial" w:hAnsi="Arial" w:cs="Arial"/>
          <w:b/>
          <w:bCs/>
          <w:lang w:eastAsia="zh-CN"/>
        </w:rPr>
        <w:t>t</w:t>
      </w:r>
      <w:r w:rsidR="00331EC7">
        <w:rPr>
          <w:rFonts w:ascii="Arial" w:hAnsi="Arial" w:cs="Arial"/>
          <w:b/>
          <w:bCs/>
          <w:lang w:eastAsia="zh-CN"/>
        </w:rPr>
        <w:t>ching</w:t>
      </w:r>
      <w:r w:rsidR="00E22945" w:rsidRPr="00E22945">
        <w:rPr>
          <w:rFonts w:ascii="Arial" w:hAnsi="Arial" w:cs="Arial"/>
          <w:b/>
          <w:bCs/>
          <w:lang w:eastAsia="zh-CN"/>
        </w:rPr>
        <w:t xml:space="preserve"> may lead to a UE loses the channel.</w:t>
      </w:r>
    </w:p>
    <w:p w14:paraId="2075B8A6" w14:textId="4A3F658C" w:rsidR="000D7C6C" w:rsidRDefault="000D7C6C" w:rsidP="00D23B9F">
      <w:pPr>
        <w:spacing w:line="288" w:lineRule="auto"/>
        <w:rPr>
          <w:rFonts w:ascii="Arial" w:hAnsi="Arial" w:cs="Arial"/>
          <w:lang w:eastAsia="zh-CN"/>
        </w:rPr>
      </w:pPr>
      <w:r w:rsidRPr="00995AD2">
        <w:rPr>
          <w:rFonts w:ascii="Arial" w:hAnsi="Arial" w:cs="Arial"/>
          <w:lang w:eastAsia="zh-CN"/>
        </w:rPr>
        <w:t xml:space="preserve">To </w:t>
      </w:r>
      <w:r w:rsidR="00B96C26">
        <w:rPr>
          <w:rFonts w:ascii="Arial" w:hAnsi="Arial" w:cs="Arial"/>
          <w:lang w:eastAsia="zh-CN"/>
        </w:rPr>
        <w:t>solve this issue, one straightforward way is to use the CP extension in a gap symbol to reduce the duration of the gap.</w:t>
      </w:r>
    </w:p>
    <w:p w14:paraId="7D278F70" w14:textId="2C038C93" w:rsidR="00B96C26" w:rsidRPr="00B96C26" w:rsidRDefault="00B96C26" w:rsidP="00D23B9F">
      <w:pPr>
        <w:spacing w:line="288" w:lineRule="auto"/>
        <w:rPr>
          <w:b/>
          <w:bCs/>
          <w:lang w:eastAsia="zh-CN"/>
        </w:rPr>
      </w:pPr>
      <w:r w:rsidRPr="00B96C26">
        <w:rPr>
          <w:rFonts w:ascii="Arial" w:hAnsi="Arial" w:cs="Arial"/>
          <w:b/>
          <w:bCs/>
          <w:lang w:eastAsia="zh-CN"/>
        </w:rPr>
        <w:t xml:space="preserve">Proposal 6: Support CP extension in a gap symbol to reduce the duration </w:t>
      </w:r>
      <w:r w:rsidR="00331EC7">
        <w:rPr>
          <w:rFonts w:ascii="Arial" w:hAnsi="Arial" w:cs="Arial"/>
          <w:b/>
          <w:bCs/>
          <w:lang w:eastAsia="zh-CN"/>
        </w:rPr>
        <w:t>for maintaining the channel occupancy</w:t>
      </w:r>
      <w:r w:rsidRPr="00B96C26">
        <w:rPr>
          <w:rFonts w:ascii="Arial" w:hAnsi="Arial" w:cs="Arial"/>
          <w:b/>
          <w:bCs/>
          <w:lang w:eastAsia="zh-CN"/>
        </w:rPr>
        <w:t>.</w:t>
      </w:r>
    </w:p>
    <w:p w14:paraId="4CBF3A5F" w14:textId="23E5B8BA" w:rsidR="00E7196C" w:rsidRDefault="00E7196C" w:rsidP="00D23B9F">
      <w:pPr>
        <w:snapToGrid w:val="0"/>
        <w:spacing w:beforeLines="50" w:before="120" w:line="288" w:lineRule="auto"/>
        <w:jc w:val="both"/>
        <w:rPr>
          <w:rFonts w:ascii="Arial" w:hAnsi="Arial" w:cs="Arial"/>
          <w:b/>
          <w:bCs/>
          <w:lang w:val="fi-FI" w:eastAsia="zh-CN"/>
        </w:rPr>
      </w:pPr>
    </w:p>
    <w:p w14:paraId="3EEC78D5" w14:textId="778D19EF" w:rsidR="00286DB9" w:rsidRPr="001E6CF1" w:rsidRDefault="00286DB9" w:rsidP="00D23B9F">
      <w:pPr>
        <w:pStyle w:val="2"/>
        <w:numPr>
          <w:ilvl w:val="0"/>
          <w:numId w:val="0"/>
        </w:numPr>
        <w:spacing w:line="288" w:lineRule="auto"/>
        <w:rPr>
          <w:b/>
          <w:bCs/>
          <w:sz w:val="24"/>
          <w:szCs w:val="24"/>
          <w:lang w:eastAsia="zh-CN"/>
        </w:rPr>
      </w:pPr>
      <w:r w:rsidRPr="001E6CF1">
        <w:rPr>
          <w:b/>
          <w:bCs/>
          <w:sz w:val="24"/>
          <w:szCs w:val="24"/>
          <w:lang w:eastAsia="zh-CN"/>
        </w:rPr>
        <w:t>2.</w:t>
      </w:r>
      <w:r w:rsidR="001E6CF1">
        <w:rPr>
          <w:b/>
          <w:bCs/>
          <w:sz w:val="24"/>
          <w:szCs w:val="24"/>
          <w:lang w:eastAsia="zh-CN"/>
        </w:rPr>
        <w:t>4</w:t>
      </w:r>
      <w:r w:rsidRPr="001E6CF1">
        <w:rPr>
          <w:b/>
          <w:bCs/>
          <w:sz w:val="24"/>
          <w:szCs w:val="24"/>
          <w:lang w:eastAsia="zh-CN"/>
        </w:rPr>
        <w:t xml:space="preserve"> </w:t>
      </w:r>
      <w:r w:rsidRPr="001E6CF1">
        <w:rPr>
          <w:rFonts w:hint="eastAsia"/>
          <w:b/>
          <w:bCs/>
          <w:sz w:val="24"/>
          <w:szCs w:val="24"/>
          <w:lang w:eastAsia="zh-CN"/>
        </w:rPr>
        <w:t>P</w:t>
      </w:r>
      <w:r w:rsidRPr="001E6CF1">
        <w:rPr>
          <w:b/>
          <w:bCs/>
          <w:sz w:val="24"/>
          <w:szCs w:val="24"/>
          <w:lang w:eastAsia="zh-CN"/>
        </w:rPr>
        <w:t>SCCH</w:t>
      </w:r>
      <w:r w:rsidR="00A813F3">
        <w:rPr>
          <w:b/>
          <w:bCs/>
          <w:sz w:val="24"/>
          <w:szCs w:val="24"/>
          <w:lang w:eastAsia="zh-CN"/>
        </w:rPr>
        <w:t>/</w:t>
      </w:r>
      <w:r w:rsidRPr="001E6CF1">
        <w:rPr>
          <w:b/>
          <w:bCs/>
          <w:sz w:val="24"/>
          <w:szCs w:val="24"/>
          <w:lang w:eastAsia="zh-CN"/>
        </w:rPr>
        <w:t>PSSCH</w:t>
      </w:r>
      <w:r w:rsidR="005F5AB0" w:rsidRPr="001E6CF1">
        <w:rPr>
          <w:b/>
          <w:bCs/>
          <w:sz w:val="24"/>
          <w:szCs w:val="24"/>
          <w:lang w:eastAsia="zh-CN"/>
        </w:rPr>
        <w:t xml:space="preserve"> multiplexing</w:t>
      </w:r>
    </w:p>
    <w:p w14:paraId="4F053703" w14:textId="0AE67E11"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p>
    <w:p w14:paraId="453B0FC0" w14:textId="3F916B1E" w:rsidR="00686413" w:rsidRDefault="00662E15" w:rsidP="00D23B9F">
      <w:pPr>
        <w:spacing w:line="288" w:lineRule="auto"/>
        <w:rPr>
          <w:rFonts w:ascii="Arial" w:hAnsi="Arial" w:cs="Arial"/>
          <w:lang w:eastAsia="zh-CN"/>
        </w:rPr>
      </w:pPr>
      <w:r>
        <w:rPr>
          <w:rFonts w:ascii="Arial" w:hAnsi="Arial" w:cs="Arial"/>
          <w:lang w:eastAsia="zh-CN"/>
        </w:rPr>
        <w:t xml:space="preserve">PSCCH and </w:t>
      </w:r>
      <w:r w:rsidR="00686413">
        <w:rPr>
          <w:rFonts w:ascii="Arial" w:hAnsi="Arial" w:cs="Arial"/>
          <w:lang w:eastAsia="zh-CN"/>
        </w:rPr>
        <w:t xml:space="preserve">PSSCH </w:t>
      </w:r>
      <w:r>
        <w:rPr>
          <w:rFonts w:ascii="Arial" w:hAnsi="Arial" w:cs="Arial"/>
          <w:lang w:eastAsia="zh-CN"/>
        </w:rPr>
        <w:t>are multiplexed in a TDM+FDM manner, i.e., a</w:t>
      </w:r>
      <w:r w:rsidRPr="00662E15">
        <w:rPr>
          <w:rFonts w:ascii="Arial" w:hAnsi="Arial" w:cs="Arial" w:hint="eastAsia"/>
          <w:lang w:eastAsia="zh-CN"/>
        </w:rPr>
        <w:t xml:space="preserve"> part of PSCCH and the associated PSSCH are transmitted using </w:t>
      </w:r>
      <w:r w:rsidRPr="00662E15">
        <w:rPr>
          <w:rFonts w:ascii="Arial" w:hAnsi="Arial" w:cs="Arial"/>
          <w:lang w:eastAsia="zh-CN"/>
        </w:rPr>
        <w:t>overlapping</w:t>
      </w:r>
      <w:r w:rsidRPr="00662E15">
        <w:rPr>
          <w:rFonts w:ascii="Arial" w:hAnsi="Arial" w:cs="Arial" w:hint="eastAsia"/>
          <w:lang w:eastAsia="zh-CN"/>
        </w:rPr>
        <w:t xml:space="preserve"> time resources in non-overlapping frequency resources, but </w:t>
      </w:r>
      <w:r w:rsidRPr="00662E15">
        <w:rPr>
          <w:rFonts w:ascii="Arial" w:hAnsi="Arial" w:cs="Arial"/>
          <w:lang w:eastAsia="zh-CN"/>
        </w:rPr>
        <w:t>another</w:t>
      </w:r>
      <w:r w:rsidRPr="00662E15">
        <w:rPr>
          <w:rFonts w:ascii="Arial" w:hAnsi="Arial" w:cs="Arial" w:hint="eastAsia"/>
          <w:lang w:eastAsia="zh-CN"/>
        </w:rPr>
        <w:t xml:space="preserve"> part of the associated PSSCH and/or another part of the PSCCH are transmitted using non-overlapping time resources</w:t>
      </w:r>
      <w:r w:rsidR="00687EF1">
        <w:rPr>
          <w:rFonts w:ascii="Arial" w:hAnsi="Arial" w:cs="Arial"/>
          <w:lang w:eastAsia="zh-CN"/>
        </w:rPr>
        <w:t>, as shown in the following figure.</w:t>
      </w:r>
    </w:p>
    <w:p w14:paraId="287C73B7" w14:textId="2BA167D1" w:rsidR="005B6EC4" w:rsidRDefault="00ED20E9" w:rsidP="00D23B9F">
      <w:pPr>
        <w:spacing w:line="288" w:lineRule="auto"/>
        <w:jc w:val="center"/>
      </w:pPr>
      <w:r>
        <w:object w:dxaOrig="4105" w:dyaOrig="1392" w14:anchorId="7503BDE7">
          <v:shape id="_x0000_i1031" type="#_x0000_t75" style="width:272.55pt;height:92.15pt" o:ole="">
            <v:imagedata r:id="rId26" o:title=""/>
          </v:shape>
          <o:OLEObject Type="Embed" ProgID="Visio.Drawing.15" ShapeID="_x0000_i1031" DrawAspect="Content" ObjectID="_1712589599" r:id="rId27"/>
        </w:object>
      </w:r>
    </w:p>
    <w:p w14:paraId="6A187F76" w14:textId="1F34B48D" w:rsidR="00687EF1" w:rsidRPr="005B6EC4" w:rsidRDefault="00687EF1" w:rsidP="00687EF1">
      <w:pPr>
        <w:spacing w:beforeLines="50" w:before="120" w:after="0" w:line="288" w:lineRule="auto"/>
        <w:jc w:val="center"/>
        <w:rPr>
          <w:rFonts w:ascii="Arial" w:hAnsi="Arial" w:cs="Arial"/>
          <w:lang w:eastAsia="zh-CN"/>
        </w:rPr>
      </w:pPr>
      <w:r w:rsidRPr="00687EF1">
        <w:rPr>
          <w:rFonts w:ascii="Arial" w:hAnsi="Arial" w:cs="Arial" w:hint="eastAsia"/>
          <w:lang w:eastAsia="zh-CN"/>
        </w:rPr>
        <w:t>F</w:t>
      </w:r>
      <w:r w:rsidRPr="00687EF1">
        <w:rPr>
          <w:rFonts w:ascii="Arial" w:hAnsi="Arial" w:cs="Arial"/>
          <w:lang w:eastAsia="zh-CN"/>
        </w:rPr>
        <w:t xml:space="preserve">igure </w:t>
      </w:r>
      <w:r w:rsidR="00077A17">
        <w:rPr>
          <w:rFonts w:ascii="Arial" w:hAnsi="Arial" w:cs="Arial"/>
          <w:lang w:eastAsia="zh-CN"/>
        </w:rPr>
        <w:t>7</w:t>
      </w:r>
      <w:r w:rsidRPr="00687EF1">
        <w:rPr>
          <w:rFonts w:ascii="Arial" w:hAnsi="Arial" w:cs="Arial"/>
          <w:lang w:eastAsia="zh-CN"/>
        </w:rPr>
        <w:t>: Illustration of PSCCH/PSSCH multiplexing</w:t>
      </w:r>
    </w:p>
    <w:p w14:paraId="792CB7D0" w14:textId="354DED3D" w:rsidR="00CA5A1F" w:rsidRDefault="00375C17" w:rsidP="00375C17">
      <w:pPr>
        <w:spacing w:beforeLines="50" w:before="120" w:line="288" w:lineRule="auto"/>
        <w:rPr>
          <w:rFonts w:ascii="Arial" w:hAnsi="Arial" w:cs="Arial"/>
          <w:lang w:eastAsia="zh-CN"/>
        </w:rPr>
      </w:pPr>
      <w:r>
        <w:rPr>
          <w:rFonts w:ascii="Arial" w:hAnsi="Arial" w:cs="Arial"/>
          <w:lang w:eastAsia="zh-CN"/>
        </w:rPr>
        <w:t>In SL-U, with the interlace design to meet the OCB</w:t>
      </w:r>
      <w:r w:rsidR="00F01A83">
        <w:rPr>
          <w:rFonts w:ascii="Arial" w:hAnsi="Arial" w:cs="Arial"/>
          <w:lang w:eastAsia="zh-CN"/>
        </w:rPr>
        <w:t xml:space="preserve"> requirements, the PSCCH/PSSCH </w:t>
      </w:r>
      <w:r w:rsidR="007904FC">
        <w:rPr>
          <w:rFonts w:ascii="Arial" w:hAnsi="Arial" w:cs="Arial"/>
          <w:lang w:eastAsia="zh-CN"/>
        </w:rPr>
        <w:t xml:space="preserve">should also map to the physical resources in interlaced waveform if </w:t>
      </w:r>
      <w:r w:rsidR="00534988">
        <w:rPr>
          <w:rFonts w:ascii="Arial" w:hAnsi="Arial" w:cs="Arial"/>
          <w:lang w:eastAsia="zh-CN"/>
        </w:rPr>
        <w:t>it is enabled</w:t>
      </w:r>
      <w:r w:rsidR="007904FC">
        <w:rPr>
          <w:rFonts w:ascii="Arial" w:hAnsi="Arial" w:cs="Arial"/>
          <w:lang w:eastAsia="zh-CN"/>
        </w:rPr>
        <w:t xml:space="preserve">. In this sense, the PSCCH/PSSCH multiplexing should be further investigated. </w:t>
      </w:r>
    </w:p>
    <w:p w14:paraId="2A35CB02" w14:textId="24726E8E" w:rsidR="007904FC" w:rsidRDefault="00757292" w:rsidP="00375C17">
      <w:pPr>
        <w:spacing w:beforeLines="50" w:before="120" w:line="288" w:lineRule="auto"/>
        <w:rPr>
          <w:rFonts w:ascii="Arial" w:hAnsi="Arial" w:cs="Arial"/>
          <w:lang w:eastAsia="zh-CN"/>
        </w:rPr>
      </w:pPr>
      <w:r>
        <w:rPr>
          <w:rFonts w:ascii="Arial" w:hAnsi="Arial" w:cs="Arial"/>
          <w:lang w:eastAsia="zh-CN"/>
        </w:rPr>
        <w:t xml:space="preserve">One </w:t>
      </w:r>
      <w:r w:rsidR="007904FC">
        <w:rPr>
          <w:rFonts w:ascii="Arial" w:hAnsi="Arial" w:cs="Arial"/>
          <w:lang w:eastAsia="zh-CN"/>
        </w:rPr>
        <w:t xml:space="preserve">potential issue is that whether the </w:t>
      </w:r>
      <w:r w:rsidR="00534988">
        <w:rPr>
          <w:rFonts w:ascii="Arial" w:hAnsi="Arial" w:cs="Arial"/>
          <w:lang w:eastAsia="zh-CN"/>
        </w:rPr>
        <w:t xml:space="preserve">PSCCH/PSSCH multiplexing design principle in NR sidelink where the </w:t>
      </w:r>
      <w:r w:rsidR="00534988" w:rsidRPr="00534988">
        <w:rPr>
          <w:rFonts w:ascii="Arial" w:hAnsi="Arial" w:cs="Arial"/>
          <w:lang w:eastAsia="zh-CN"/>
        </w:rPr>
        <w:t xml:space="preserve">PSCCH occupies the lowest </w:t>
      </w:r>
      <w:r w:rsidR="00534988">
        <w:rPr>
          <w:rFonts w:ascii="Arial" w:hAnsi="Arial" w:cs="Arial"/>
          <w:lang w:eastAsia="zh-CN"/>
        </w:rPr>
        <w:t>PRB</w:t>
      </w:r>
      <w:r w:rsidR="00534988" w:rsidRPr="00534988">
        <w:rPr>
          <w:rFonts w:ascii="Arial" w:hAnsi="Arial" w:cs="Arial"/>
          <w:lang w:eastAsia="zh-CN"/>
        </w:rPr>
        <w:t xml:space="preserve"> of the lowest </w:t>
      </w:r>
      <w:r w:rsidR="00534988">
        <w:rPr>
          <w:rFonts w:ascii="Arial" w:hAnsi="Arial" w:cs="Arial"/>
          <w:lang w:eastAsia="zh-CN"/>
        </w:rPr>
        <w:t>subchannel</w:t>
      </w:r>
      <w:r w:rsidR="00534988" w:rsidRPr="00534988">
        <w:rPr>
          <w:rFonts w:ascii="Arial" w:hAnsi="Arial" w:cs="Arial"/>
          <w:lang w:eastAsia="zh-CN"/>
        </w:rPr>
        <w:t xml:space="preserve"> of the associated PSSCH</w:t>
      </w:r>
      <w:r w:rsidR="00534988">
        <w:rPr>
          <w:rFonts w:ascii="Arial" w:hAnsi="Arial" w:cs="Arial"/>
          <w:lang w:eastAsia="zh-CN"/>
        </w:rPr>
        <w:t>, should be reused in SL-U</w:t>
      </w:r>
      <w:r>
        <w:rPr>
          <w:rFonts w:ascii="Arial" w:hAnsi="Arial" w:cs="Arial"/>
          <w:lang w:eastAsia="zh-CN"/>
        </w:rPr>
        <w:t xml:space="preserve">. </w:t>
      </w:r>
      <w:r w:rsidR="00E87506">
        <w:rPr>
          <w:rFonts w:ascii="Arial" w:hAnsi="Arial" w:cs="Arial"/>
          <w:lang w:eastAsia="zh-CN"/>
        </w:rPr>
        <w:t xml:space="preserve">If </w:t>
      </w:r>
      <w:r w:rsidR="00534988">
        <w:rPr>
          <w:rFonts w:ascii="Arial" w:hAnsi="Arial" w:cs="Arial"/>
          <w:lang w:eastAsia="zh-CN"/>
        </w:rPr>
        <w:t>so</w:t>
      </w:r>
      <w:r w:rsidR="00E87506">
        <w:rPr>
          <w:rFonts w:ascii="Arial" w:hAnsi="Arial" w:cs="Arial"/>
          <w:lang w:eastAsia="zh-CN"/>
        </w:rPr>
        <w:t>, the most straightforward method is to use the lowest interlace of the lowest RB set of the associated PSSCH</w:t>
      </w:r>
      <w:r>
        <w:rPr>
          <w:rFonts w:ascii="Arial" w:hAnsi="Arial" w:cs="Arial"/>
          <w:lang w:eastAsia="zh-CN"/>
        </w:rPr>
        <w:t xml:space="preserve"> for PSCCH transmission</w:t>
      </w:r>
      <w:r w:rsidR="00E87506">
        <w:rPr>
          <w:rFonts w:ascii="Arial" w:hAnsi="Arial" w:cs="Arial"/>
          <w:lang w:eastAsia="zh-CN"/>
        </w:rPr>
        <w:t>. However, it may lead to limited PRB size of the PSCCH, as</w:t>
      </w:r>
      <w:r w:rsidR="00CA5A1F">
        <w:rPr>
          <w:rFonts w:ascii="Arial" w:hAnsi="Arial" w:cs="Arial"/>
          <w:lang w:eastAsia="zh-CN"/>
        </w:rPr>
        <w:t xml:space="preserve"> </w:t>
      </w:r>
      <w:r w:rsidR="00E87506">
        <w:rPr>
          <w:rFonts w:ascii="Arial" w:hAnsi="Arial" w:cs="Arial"/>
          <w:lang w:eastAsia="zh-CN"/>
        </w:rPr>
        <w:t>an interlace only contains 10 or 11 PRBs</w:t>
      </w:r>
      <w:r w:rsidR="00CA5A1F">
        <w:rPr>
          <w:rFonts w:ascii="Arial" w:hAnsi="Arial" w:cs="Arial"/>
          <w:lang w:eastAsia="zh-CN"/>
        </w:rPr>
        <w:t xml:space="preserve">, which </w:t>
      </w:r>
      <w:r>
        <w:rPr>
          <w:rFonts w:ascii="Arial" w:hAnsi="Arial" w:cs="Arial"/>
          <w:lang w:eastAsia="zh-CN"/>
        </w:rPr>
        <w:t xml:space="preserve">may </w:t>
      </w:r>
      <w:r w:rsidR="00CA5A1F">
        <w:rPr>
          <w:rFonts w:ascii="Arial" w:hAnsi="Arial" w:cs="Arial"/>
          <w:lang w:eastAsia="zh-CN"/>
        </w:rPr>
        <w:t xml:space="preserve">lose the configuration flexibility of NR sidelink PSCCH size </w:t>
      </w:r>
      <w:r w:rsidR="00E87506">
        <w:rPr>
          <w:rFonts w:ascii="Arial" w:hAnsi="Arial" w:cs="Arial"/>
          <w:lang w:eastAsia="zh-CN"/>
        </w:rPr>
        <w:t>and may also impact the coverage of the SL-U control channel.</w:t>
      </w:r>
      <w:r w:rsidR="00A87DF8">
        <w:rPr>
          <w:rFonts w:ascii="Arial" w:hAnsi="Arial" w:cs="Arial"/>
          <w:lang w:eastAsia="zh-CN"/>
        </w:rPr>
        <w:t xml:space="preserve"> On the other hand, if the PSCCH</w:t>
      </w:r>
      <w:r w:rsidR="0061254A">
        <w:rPr>
          <w:rFonts w:ascii="Arial" w:hAnsi="Arial" w:cs="Arial"/>
          <w:lang w:eastAsia="zh-CN"/>
        </w:rPr>
        <w:t xml:space="preserve"> </w:t>
      </w:r>
      <w:r w:rsidR="00A87DF8">
        <w:rPr>
          <w:rFonts w:ascii="Arial" w:hAnsi="Arial" w:cs="Arial"/>
          <w:lang w:eastAsia="zh-CN"/>
        </w:rPr>
        <w:t xml:space="preserve">is expanded to occupy more than one interlaces or RB sets, </w:t>
      </w:r>
      <w:r>
        <w:rPr>
          <w:rFonts w:ascii="Arial" w:hAnsi="Arial" w:cs="Arial"/>
          <w:lang w:eastAsia="zh-CN"/>
        </w:rPr>
        <w:t xml:space="preserve">the benefit is </w:t>
      </w:r>
      <w:r w:rsidR="0061254A">
        <w:rPr>
          <w:rFonts w:ascii="Arial" w:hAnsi="Arial" w:cs="Arial"/>
          <w:lang w:eastAsia="zh-CN"/>
        </w:rPr>
        <w:t xml:space="preserve">more PRBs can be allocated to PSCCH; however, it may have risks of increasing the UE complexity to blind detect the PSCCH. For example, if the PSCCH can occupy more than one interlaces within </w:t>
      </w:r>
      <w:r>
        <w:rPr>
          <w:rFonts w:ascii="Arial" w:hAnsi="Arial" w:cs="Arial"/>
          <w:lang w:eastAsia="zh-CN"/>
        </w:rPr>
        <w:t>an</w:t>
      </w:r>
      <w:r w:rsidR="0061254A">
        <w:rPr>
          <w:rFonts w:ascii="Arial" w:hAnsi="Arial" w:cs="Arial"/>
          <w:lang w:eastAsia="zh-CN"/>
        </w:rPr>
        <w:t xml:space="preserve"> RB set, </w:t>
      </w:r>
      <w:r w:rsidR="00141EB2">
        <w:rPr>
          <w:rFonts w:ascii="Arial" w:hAnsi="Arial" w:cs="Arial"/>
          <w:lang w:eastAsia="zh-CN"/>
        </w:rPr>
        <w:t xml:space="preserve">as in NR-U, </w:t>
      </w:r>
      <w:r>
        <w:rPr>
          <w:rFonts w:ascii="Arial" w:hAnsi="Arial" w:cs="Arial"/>
          <w:lang w:eastAsia="zh-CN"/>
        </w:rPr>
        <w:t xml:space="preserve">in the case </w:t>
      </w:r>
      <w:r w:rsidR="00077A17">
        <w:rPr>
          <w:rFonts w:ascii="Arial" w:hAnsi="Arial" w:cs="Arial"/>
          <w:lang w:eastAsia="zh-CN"/>
        </w:rPr>
        <w:t xml:space="preserve">where </w:t>
      </w:r>
      <w:r>
        <w:rPr>
          <w:rFonts w:ascii="Arial" w:hAnsi="Arial" w:cs="Arial"/>
          <w:lang w:eastAsia="zh-CN"/>
        </w:rPr>
        <w:t xml:space="preserve">PSSCH is </w:t>
      </w:r>
      <w:r w:rsidR="00141EB2">
        <w:rPr>
          <w:rFonts w:ascii="Arial" w:hAnsi="Arial" w:cs="Arial"/>
          <w:lang w:eastAsia="zh-CN"/>
        </w:rPr>
        <w:t>allocated with non-contiguous interlaces, UE blind detection complexity is significantly increased compared to NR sidelink. Considering the case of 30kHz SCS, and a UE is allocated with 2 interlaces</w:t>
      </w:r>
      <w:r>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Pr>
          <w:rFonts w:ascii="Arial" w:hAnsi="Arial" w:cs="Arial"/>
          <w:lang w:eastAsia="zh-CN"/>
        </w:rPr>
        <w:t>for</w:t>
      </w:r>
      <w:r w:rsidR="00141EB2">
        <w:rPr>
          <w:rFonts w:ascii="Arial" w:hAnsi="Arial" w:cs="Arial"/>
          <w:lang w:eastAsia="zh-CN"/>
        </w:rPr>
        <w:t xml:space="preserve"> PSCCH </w:t>
      </w:r>
      <w:r>
        <w:rPr>
          <w:rFonts w:ascii="Arial" w:hAnsi="Arial" w:cs="Arial"/>
          <w:lang w:eastAsia="zh-CN"/>
        </w:rPr>
        <w:t>with</w:t>
      </w:r>
      <w:r w:rsidR="00707038">
        <w:rPr>
          <w:rFonts w:ascii="Arial" w:hAnsi="Arial" w:cs="Arial"/>
          <w:lang w:eastAsia="zh-CN"/>
        </w:rPr>
        <w:t xml:space="preserve"> interlace</w:t>
      </w:r>
      <w:r>
        <w:rPr>
          <w:rFonts w:ascii="Arial" w:hAnsi="Arial" w:cs="Arial"/>
          <w:lang w:eastAsia="zh-CN"/>
        </w:rPr>
        <w:t>d waveform</w:t>
      </w:r>
      <w:r w:rsidR="001B6296">
        <w:rPr>
          <w:rFonts w:ascii="Arial" w:hAnsi="Arial" w:cs="Arial"/>
          <w:lang w:eastAsia="zh-CN"/>
        </w:rPr>
        <w:t>.</w:t>
      </w:r>
    </w:p>
    <w:p w14:paraId="53BA67C5" w14:textId="632316C6" w:rsidR="00834C30" w:rsidRPr="00834C30" w:rsidRDefault="00834C30" w:rsidP="00375C17">
      <w:pPr>
        <w:spacing w:beforeLines="50" w:before="120" w:line="288" w:lineRule="auto"/>
        <w:rPr>
          <w:rFonts w:ascii="Arial" w:hAnsi="Arial" w:cs="Arial"/>
          <w:b/>
          <w:bCs/>
          <w:lang w:eastAsia="zh-CN"/>
        </w:rPr>
      </w:pPr>
      <w:r w:rsidRPr="00834C30">
        <w:rPr>
          <w:rFonts w:ascii="Arial" w:hAnsi="Arial" w:cs="Arial" w:hint="eastAsia"/>
          <w:b/>
          <w:bCs/>
          <w:lang w:eastAsia="zh-CN"/>
        </w:rPr>
        <w:t>P</w:t>
      </w:r>
      <w:r w:rsidRPr="00834C30">
        <w:rPr>
          <w:rFonts w:ascii="Arial" w:hAnsi="Arial" w:cs="Arial"/>
          <w:b/>
          <w:bCs/>
          <w:lang w:eastAsia="zh-CN"/>
        </w:rPr>
        <w:t xml:space="preserve">roposal 7: PSCCH/PSSCH multiplexing </w:t>
      </w:r>
      <w:r w:rsidR="00757292">
        <w:rPr>
          <w:rFonts w:ascii="Arial" w:hAnsi="Arial" w:cs="Arial"/>
          <w:b/>
          <w:bCs/>
          <w:lang w:eastAsia="zh-CN"/>
        </w:rPr>
        <w:t xml:space="preserve">rule </w:t>
      </w:r>
      <w:r w:rsidRPr="00834C30">
        <w:rPr>
          <w:rFonts w:ascii="Arial" w:hAnsi="Arial" w:cs="Arial"/>
          <w:b/>
          <w:bCs/>
          <w:lang w:eastAsia="zh-CN"/>
        </w:rPr>
        <w:t xml:space="preserve">should be </w:t>
      </w:r>
      <w:r w:rsidR="00757292">
        <w:rPr>
          <w:rFonts w:ascii="Arial" w:hAnsi="Arial" w:cs="Arial"/>
          <w:b/>
          <w:bCs/>
          <w:lang w:eastAsia="zh-CN"/>
        </w:rPr>
        <w:t>studied</w:t>
      </w:r>
      <w:r w:rsidR="00757292" w:rsidRPr="00834C30">
        <w:rPr>
          <w:rFonts w:ascii="Arial" w:hAnsi="Arial" w:cs="Arial"/>
          <w:b/>
          <w:bCs/>
          <w:lang w:eastAsia="zh-CN"/>
        </w:rPr>
        <w:t xml:space="preserve"> </w:t>
      </w:r>
      <w:r w:rsidR="00757292">
        <w:rPr>
          <w:rFonts w:ascii="Arial" w:hAnsi="Arial" w:cs="Arial"/>
          <w:b/>
          <w:bCs/>
          <w:lang w:eastAsia="zh-CN"/>
        </w:rPr>
        <w:t>for</w:t>
      </w:r>
      <w:r w:rsidR="00757292" w:rsidRPr="00834C30">
        <w:rPr>
          <w:rFonts w:ascii="Arial" w:hAnsi="Arial" w:cs="Arial"/>
          <w:b/>
          <w:bCs/>
          <w:lang w:eastAsia="zh-CN"/>
        </w:rPr>
        <w:t xml:space="preserve"> </w:t>
      </w:r>
      <w:r w:rsidRPr="00834C30">
        <w:rPr>
          <w:rFonts w:ascii="Arial" w:hAnsi="Arial" w:cs="Arial"/>
          <w:b/>
          <w:bCs/>
          <w:lang w:eastAsia="zh-CN"/>
        </w:rPr>
        <w:t>interlaced waveform in SL-U.</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5CD9ADD4" w:rsidR="00286DB9" w:rsidRPr="001E6CF1" w:rsidRDefault="00286DB9" w:rsidP="00D23B9F">
      <w:pPr>
        <w:pStyle w:val="2"/>
        <w:numPr>
          <w:ilvl w:val="0"/>
          <w:numId w:val="0"/>
        </w:numPr>
        <w:spacing w:line="288" w:lineRule="auto"/>
        <w:rPr>
          <w:b/>
          <w:bCs/>
          <w:sz w:val="24"/>
          <w:szCs w:val="24"/>
          <w:lang w:eastAsia="zh-CN"/>
        </w:rPr>
      </w:pPr>
      <w:bookmarkStart w:id="28" w:name="OLE_LINK682"/>
      <w:r w:rsidRPr="001E6CF1">
        <w:rPr>
          <w:b/>
          <w:bCs/>
          <w:sz w:val="24"/>
          <w:szCs w:val="24"/>
          <w:lang w:eastAsia="zh-CN"/>
        </w:rPr>
        <w:t>2.</w:t>
      </w:r>
      <w:r w:rsidR="001E6CF1">
        <w:rPr>
          <w:b/>
          <w:bCs/>
          <w:sz w:val="24"/>
          <w:szCs w:val="24"/>
          <w:lang w:eastAsia="zh-CN"/>
        </w:rPr>
        <w:t>5</w:t>
      </w:r>
      <w:r w:rsidRPr="001E6CF1">
        <w:rPr>
          <w:b/>
          <w:bCs/>
          <w:sz w:val="24"/>
          <w:szCs w:val="24"/>
          <w:lang w:eastAsia="zh-CN"/>
        </w:rPr>
        <w:t xml:space="preserve"> </w:t>
      </w:r>
      <w:r w:rsidR="00026F52">
        <w:rPr>
          <w:b/>
          <w:bCs/>
          <w:sz w:val="24"/>
          <w:szCs w:val="24"/>
          <w:lang w:eastAsia="zh-CN"/>
        </w:rPr>
        <w:t>HARQ-ACK feedback on PSFCH</w:t>
      </w:r>
    </w:p>
    <w:p w14:paraId="0B33B96A" w14:textId="10C10DDF" w:rsidR="00FA1AA0" w:rsidRPr="00FA1AA0" w:rsidRDefault="00FA1AA0" w:rsidP="00D23B9F">
      <w:pPr>
        <w:spacing w:line="288" w:lineRule="auto"/>
        <w:rPr>
          <w:rFonts w:ascii="Arial" w:hAnsi="Arial" w:cs="Arial"/>
          <w:b/>
          <w:bCs/>
          <w:i/>
          <w:iCs/>
          <w:u w:val="single"/>
          <w:lang w:eastAsia="zh-CN"/>
        </w:rPr>
      </w:pPr>
      <w:bookmarkStart w:id="29" w:name="OLE_LINK678"/>
      <w:bookmarkStart w:id="30" w:name="OLE_LINK679"/>
      <w:bookmarkEnd w:id="28"/>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bookmarkEnd w:id="29"/>
    <w:bookmarkEnd w:id="30"/>
    <w:p w14:paraId="410D0CD3" w14:textId="6B123177" w:rsidR="003C625E" w:rsidRDefault="003C625E" w:rsidP="00D23B9F">
      <w:pPr>
        <w:spacing w:line="288" w:lineRule="auto"/>
        <w:rPr>
          <w:rFonts w:ascii="Arial" w:hAnsi="Arial" w:cs="Arial"/>
          <w:lang w:eastAsia="zh-CN"/>
        </w:rPr>
      </w:pPr>
      <w:r>
        <w:rPr>
          <w:rFonts w:ascii="Arial" w:hAnsi="Arial" w:cs="Arial"/>
          <w:lang w:eastAsia="zh-CN"/>
        </w:rPr>
        <w:t xml:space="preserve">In NR sidelink, only one </w:t>
      </w:r>
      <w:r w:rsidR="00A874D1" w:rsidRPr="00C931F6">
        <w:rPr>
          <w:rFonts w:ascii="Arial" w:hAnsi="Arial" w:cs="Arial" w:hint="eastAsia"/>
          <w:lang w:eastAsia="zh-CN"/>
        </w:rPr>
        <w:t>P</w:t>
      </w:r>
      <w:r w:rsidR="00A874D1" w:rsidRPr="00C931F6">
        <w:rPr>
          <w:rFonts w:ascii="Arial" w:hAnsi="Arial" w:cs="Arial"/>
          <w:lang w:eastAsia="zh-CN"/>
        </w:rPr>
        <w:t>SFCH format</w:t>
      </w:r>
      <w:r>
        <w:rPr>
          <w:rFonts w:ascii="Arial" w:hAnsi="Arial" w:cs="Arial"/>
          <w:lang w:eastAsia="zh-CN"/>
        </w:rPr>
        <w:t xml:space="preserve"> (PSFCH format </w:t>
      </w:r>
      <w:r w:rsidR="00A874D1" w:rsidRPr="00C931F6">
        <w:rPr>
          <w:rFonts w:ascii="Arial" w:hAnsi="Arial" w:cs="Arial"/>
          <w:lang w:eastAsia="zh-CN"/>
        </w:rPr>
        <w:t>0</w:t>
      </w:r>
      <w:r>
        <w:rPr>
          <w:rFonts w:ascii="Arial" w:hAnsi="Arial" w:cs="Arial"/>
          <w:lang w:eastAsia="zh-CN"/>
        </w:rPr>
        <w:t>) is specified</w:t>
      </w:r>
      <w:r w:rsidR="00534988">
        <w:rPr>
          <w:rFonts w:ascii="Arial" w:hAnsi="Arial" w:cs="Arial"/>
          <w:lang w:eastAsia="zh-CN"/>
        </w:rPr>
        <w:t xml:space="preserve"> which</w:t>
      </w:r>
      <w:r>
        <w:rPr>
          <w:rFonts w:ascii="Arial" w:hAnsi="Arial" w:cs="Arial"/>
          <w:lang w:eastAsia="zh-CN"/>
        </w:rPr>
        <w:t xml:space="preserve"> is a sequence-based </w:t>
      </w:r>
      <w:r w:rsidR="00534988">
        <w:rPr>
          <w:rFonts w:ascii="Arial" w:hAnsi="Arial" w:cs="Arial"/>
          <w:lang w:eastAsia="zh-CN"/>
        </w:rPr>
        <w:t>physical channel</w:t>
      </w:r>
      <w:r>
        <w:rPr>
          <w:rFonts w:ascii="Arial" w:hAnsi="Arial" w:cs="Arial"/>
          <w:lang w:eastAsia="zh-CN"/>
        </w:rPr>
        <w:t xml:space="preserve">. The sequence maps to the physical resource of 1 PRB in frequency domain and 1 symbol in time domain (The PSFCH contains two consecutive symbols in total as the first symbol is the duplication of the second symbol and used as AGC). </w:t>
      </w:r>
      <w:r w:rsidR="00534988">
        <w:rPr>
          <w:rFonts w:ascii="Arial" w:hAnsi="Arial" w:cs="Arial"/>
          <w:lang w:eastAsia="zh-CN"/>
        </w:rPr>
        <w:t xml:space="preserve">Only </w:t>
      </w:r>
      <w:r>
        <w:rPr>
          <w:rFonts w:ascii="Arial" w:hAnsi="Arial" w:cs="Arial"/>
          <w:lang w:eastAsia="zh-CN"/>
        </w:rPr>
        <w:t xml:space="preserve">1 ACK/NACK bit </w:t>
      </w:r>
      <w:r w:rsidR="00534988">
        <w:rPr>
          <w:rFonts w:ascii="Arial" w:hAnsi="Arial" w:cs="Arial"/>
          <w:lang w:eastAsia="zh-CN"/>
        </w:rPr>
        <w:t>can be</w:t>
      </w:r>
      <w:r>
        <w:rPr>
          <w:rFonts w:ascii="Arial" w:hAnsi="Arial" w:cs="Arial"/>
          <w:lang w:eastAsia="zh-CN"/>
        </w:rPr>
        <w:t xml:space="preserve"> carried by PSFCH format 0.</w:t>
      </w:r>
    </w:p>
    <w:p w14:paraId="47B42123" w14:textId="7DC4B0A5" w:rsidR="009D1545" w:rsidRDefault="00534988" w:rsidP="00D23B9F">
      <w:pPr>
        <w:spacing w:line="288" w:lineRule="auto"/>
        <w:rPr>
          <w:rFonts w:ascii="Arial" w:hAnsi="Arial" w:cs="Arial"/>
          <w:lang w:eastAsia="zh-CN"/>
        </w:rPr>
      </w:pPr>
      <w:r>
        <w:rPr>
          <w:rFonts w:ascii="Arial" w:hAnsi="Arial" w:cs="Arial"/>
          <w:lang w:eastAsia="zh-CN"/>
        </w:rPr>
        <w:t xml:space="preserve">In time domain, </w:t>
      </w:r>
      <w:r w:rsidR="009D1545">
        <w:rPr>
          <w:rFonts w:ascii="Arial" w:hAnsi="Arial" w:cs="Arial"/>
          <w:lang w:eastAsia="zh-CN"/>
        </w:rPr>
        <w:t xml:space="preserve">PSFCH resources </w:t>
      </w:r>
      <w:r w:rsidR="00757292">
        <w:rPr>
          <w:rFonts w:ascii="Arial" w:hAnsi="Arial" w:cs="Arial"/>
          <w:lang w:eastAsia="zh-CN"/>
        </w:rPr>
        <w:t xml:space="preserve">occurs </w:t>
      </w:r>
      <w:r w:rsidR="009D1545">
        <w:rPr>
          <w:rFonts w:ascii="Arial" w:hAnsi="Arial" w:cs="Arial"/>
          <w:lang w:eastAsia="zh-CN"/>
        </w:rPr>
        <w:t>periodic</w:t>
      </w:r>
      <w:r w:rsidR="00757292">
        <w:rPr>
          <w:rFonts w:ascii="Arial" w:hAnsi="Arial" w:cs="Arial"/>
          <w:lang w:eastAsia="zh-CN"/>
        </w:rPr>
        <w:t>ally</w:t>
      </w:r>
      <w:r w:rsidR="009D1545">
        <w:rPr>
          <w:rFonts w:ascii="Arial" w:hAnsi="Arial" w:cs="Arial"/>
          <w:lang w:eastAsia="zh-CN"/>
        </w:rPr>
        <w:t xml:space="preserve"> in a resource pool, the candidate periodicity values are {0, 1, 2, 4} slots. </w:t>
      </w:r>
      <w:r w:rsidR="00914F9E">
        <w:rPr>
          <w:rFonts w:ascii="Arial" w:hAnsi="Arial" w:cs="Arial"/>
          <w:lang w:eastAsia="zh-CN"/>
        </w:rPr>
        <w:t xml:space="preserve">In a slot </w:t>
      </w:r>
      <w:r w:rsidR="00BB0E87">
        <w:rPr>
          <w:rFonts w:ascii="Arial" w:hAnsi="Arial" w:cs="Arial"/>
          <w:lang w:eastAsia="zh-CN"/>
        </w:rPr>
        <w:t xml:space="preserve">that </w:t>
      </w:r>
      <w:r w:rsidR="00914F9E">
        <w:rPr>
          <w:rFonts w:ascii="Arial" w:hAnsi="Arial" w:cs="Arial"/>
          <w:lang w:eastAsia="zh-CN"/>
        </w:rPr>
        <w:t xml:space="preserve">contains PSFCH resources, </w:t>
      </w:r>
      <w:r w:rsidR="00757292">
        <w:rPr>
          <w:rFonts w:ascii="Arial" w:hAnsi="Arial" w:cs="Arial"/>
          <w:lang w:eastAsia="zh-CN"/>
        </w:rPr>
        <w:t>t</w:t>
      </w:r>
      <w:r w:rsidR="00757292" w:rsidRPr="00757292">
        <w:rPr>
          <w:rFonts w:ascii="Arial" w:hAnsi="Arial" w:cs="Arial"/>
          <w:lang w:eastAsia="zh-CN"/>
        </w:rPr>
        <w:t xml:space="preserve">wo symbols are used for PSFCH transmission </w:t>
      </w:r>
      <w:r w:rsidR="00757292">
        <w:rPr>
          <w:rFonts w:ascii="Arial" w:hAnsi="Arial" w:cs="Arial"/>
          <w:lang w:eastAsia="zh-CN"/>
        </w:rPr>
        <w:t>wherein</w:t>
      </w:r>
      <w:r w:rsidR="00757292" w:rsidRPr="00757292">
        <w:rPr>
          <w:rFonts w:ascii="Arial" w:hAnsi="Arial" w:cs="Arial"/>
          <w:lang w:eastAsia="zh-CN"/>
        </w:rPr>
        <w:t xml:space="preserve"> the first one is used for AGC</w:t>
      </w:r>
      <w:r w:rsidR="00914F9E">
        <w:rPr>
          <w:rFonts w:ascii="Arial" w:hAnsi="Arial" w:cs="Arial"/>
          <w:lang w:eastAsia="zh-CN"/>
        </w:rPr>
        <w:t>.</w:t>
      </w:r>
      <w:r w:rsidR="005D2FF4">
        <w:rPr>
          <w:rFonts w:ascii="Arial" w:hAnsi="Arial" w:cs="Arial"/>
          <w:lang w:eastAsia="zh-CN"/>
        </w:rPr>
        <w:t xml:space="preserve"> </w:t>
      </w:r>
      <w:r>
        <w:rPr>
          <w:rFonts w:ascii="Arial" w:hAnsi="Arial" w:cs="Arial"/>
          <w:lang w:eastAsia="zh-CN"/>
        </w:rPr>
        <w:t xml:space="preserve">In frequency domain, </w:t>
      </w:r>
      <w:r w:rsidR="005D2FF4">
        <w:rPr>
          <w:rFonts w:ascii="Arial" w:hAnsi="Arial" w:cs="Arial"/>
          <w:lang w:eastAsia="zh-CN"/>
        </w:rPr>
        <w:t xml:space="preserve">PSFCH resources is </w:t>
      </w:r>
      <w:r>
        <w:rPr>
          <w:rFonts w:ascii="Arial" w:hAnsi="Arial" w:cs="Arial"/>
          <w:lang w:eastAsia="zh-CN"/>
        </w:rPr>
        <w:t xml:space="preserve">firstly </w:t>
      </w:r>
      <w:r w:rsidR="005D2FF4">
        <w:rPr>
          <w:rFonts w:ascii="Arial" w:hAnsi="Arial" w:cs="Arial"/>
          <w:lang w:eastAsia="zh-CN"/>
        </w:rPr>
        <w:t xml:space="preserve">indicated by </w:t>
      </w:r>
      <w:r w:rsidR="000C4B03">
        <w:rPr>
          <w:rFonts w:ascii="Arial" w:hAnsi="Arial" w:cs="Arial"/>
          <w:lang w:eastAsia="zh-CN"/>
        </w:rPr>
        <w:t xml:space="preserve">higher layer </w:t>
      </w:r>
      <w:r w:rsidR="00757292">
        <w:rPr>
          <w:rFonts w:ascii="Arial" w:hAnsi="Arial" w:cs="Arial" w:hint="eastAsia"/>
          <w:lang w:eastAsia="zh-CN"/>
        </w:rPr>
        <w:t>with</w:t>
      </w:r>
      <w:r w:rsidR="00757292">
        <w:rPr>
          <w:rFonts w:ascii="Arial" w:hAnsi="Arial" w:cs="Arial"/>
          <w:lang w:eastAsia="zh-CN"/>
        </w:rPr>
        <w:t xml:space="preserve"> </w:t>
      </w:r>
      <w:r w:rsidR="000C4B03">
        <w:rPr>
          <w:rFonts w:ascii="Arial" w:hAnsi="Arial" w:cs="Arial"/>
          <w:lang w:eastAsia="zh-CN"/>
        </w:rPr>
        <w:t>a set of PRBs</w:t>
      </w:r>
      <w:r w:rsidR="005D2FF4">
        <w:rPr>
          <w:rFonts w:ascii="Arial" w:hAnsi="Arial" w:cs="Arial"/>
          <w:lang w:eastAsia="zh-CN"/>
        </w:rPr>
        <w:t>.</w:t>
      </w:r>
      <w:r w:rsidR="003E43C1">
        <w:rPr>
          <w:rFonts w:ascii="Arial" w:hAnsi="Arial" w:cs="Arial"/>
          <w:lang w:eastAsia="zh-CN"/>
        </w:rPr>
        <w:t xml:space="preserve"> </w:t>
      </w:r>
      <w:r>
        <w:rPr>
          <w:rFonts w:ascii="Arial" w:hAnsi="Arial" w:cs="Arial"/>
          <w:lang w:eastAsia="zh-CN"/>
        </w:rPr>
        <w:t xml:space="preserve">Then </w:t>
      </w:r>
      <w:r>
        <w:rPr>
          <w:rFonts w:ascii="Arial" w:hAnsi="Arial" w:cs="Arial" w:hint="eastAsia"/>
          <w:lang w:eastAsia="zh-CN"/>
        </w:rPr>
        <w:t>the</w:t>
      </w:r>
      <w:r>
        <w:rPr>
          <w:rFonts w:ascii="Arial" w:hAnsi="Arial" w:cs="Arial"/>
          <w:lang w:eastAsia="zh-CN"/>
        </w:rPr>
        <w:t xml:space="preserve"> configured </w:t>
      </w:r>
      <w:r>
        <w:rPr>
          <w:rFonts w:ascii="Arial" w:hAnsi="Arial" w:cs="Arial" w:hint="eastAsia"/>
          <w:lang w:eastAsia="zh-CN"/>
        </w:rPr>
        <w:t>PRBs</w:t>
      </w:r>
      <w:r>
        <w:rPr>
          <w:rFonts w:ascii="Arial" w:hAnsi="Arial" w:cs="Arial"/>
          <w:lang w:eastAsia="zh-CN"/>
        </w:rPr>
        <w:t xml:space="preserve"> can be divided into some PRB sets </w:t>
      </w:r>
      <w:r w:rsidR="003E43C1">
        <w:rPr>
          <w:rFonts w:ascii="Arial" w:hAnsi="Arial" w:cs="Arial"/>
          <w:lang w:eastAsia="zh-CN"/>
        </w:rPr>
        <w:t>first by ascending order of the PSSCH slot index and then by ascending order of the PSSCH subchannel index</w:t>
      </w:r>
      <w:r w:rsidR="00DC4324">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PRB set, </w:t>
      </w:r>
      <w:r w:rsidR="00757292">
        <w:rPr>
          <w:rFonts w:ascii="Arial" w:hAnsi="Arial" w:cs="Arial" w:hint="eastAsia"/>
          <w:lang w:eastAsia="zh-CN"/>
        </w:rPr>
        <w:t>FDM</w:t>
      </w:r>
      <w:r w:rsidR="00757292">
        <w:rPr>
          <w:rFonts w:ascii="Arial" w:hAnsi="Arial" w:cs="Arial"/>
          <w:lang w:eastAsia="zh-CN"/>
        </w:rPr>
        <w:t xml:space="preserve"> </w:t>
      </w:r>
      <w:r w:rsidR="00757292">
        <w:rPr>
          <w:rFonts w:ascii="Arial" w:hAnsi="Arial" w:cs="Arial" w:hint="eastAsia"/>
          <w:lang w:eastAsia="zh-CN"/>
        </w:rPr>
        <w:t>and</w:t>
      </w:r>
      <w:r w:rsidR="00757292">
        <w:rPr>
          <w:rFonts w:ascii="Arial" w:hAnsi="Arial" w:cs="Arial"/>
          <w:lang w:eastAsia="zh-CN"/>
        </w:rPr>
        <w:t xml:space="preserve"> </w:t>
      </w:r>
      <w:r w:rsidR="00C96C6C">
        <w:rPr>
          <w:rFonts w:ascii="Arial" w:hAnsi="Arial" w:cs="Arial"/>
          <w:lang w:eastAsia="zh-CN"/>
        </w:rPr>
        <w:t xml:space="preserve">CDM </w:t>
      </w:r>
      <w:r w:rsidR="00757292">
        <w:rPr>
          <w:rFonts w:ascii="Arial" w:hAnsi="Arial" w:cs="Arial"/>
          <w:lang w:eastAsia="zh-CN"/>
        </w:rPr>
        <w:t>are</w:t>
      </w:r>
      <w:r w:rsidR="00C96C6C">
        <w:rPr>
          <w:rFonts w:ascii="Arial" w:hAnsi="Arial" w:cs="Arial"/>
          <w:lang w:eastAsia="zh-CN"/>
        </w:rPr>
        <w:t xml:space="preserve"> used to multiplex different UEs</w:t>
      </w:r>
      <w:r>
        <w:rPr>
          <w:rFonts w:ascii="Arial" w:hAnsi="Arial" w:cs="Arial"/>
          <w:lang w:eastAsia="zh-CN"/>
        </w:rPr>
        <w:t>’</w:t>
      </w:r>
      <w:r w:rsidR="00C96C6C">
        <w:rPr>
          <w:rFonts w:ascii="Arial" w:hAnsi="Arial" w:cs="Arial"/>
          <w:lang w:eastAsia="zh-CN"/>
        </w:rPr>
        <w:t xml:space="preserve"> PSFCH</w:t>
      </w:r>
      <w:r>
        <w:rPr>
          <w:rFonts w:ascii="Arial" w:hAnsi="Arial" w:cs="Arial"/>
          <w:lang w:eastAsia="zh-CN"/>
        </w:rPr>
        <w:t xml:space="preserve"> resources which can be further distinguished by UE source ID and member ID</w:t>
      </w:r>
      <w:r w:rsidR="00C96C6C">
        <w:rPr>
          <w:rFonts w:ascii="Arial" w:hAnsi="Arial" w:cs="Arial"/>
          <w:lang w:eastAsia="zh-CN"/>
        </w:rPr>
        <w:t>.</w:t>
      </w:r>
    </w:p>
    <w:p w14:paraId="6A81758D" w14:textId="77777777" w:rsidR="00140036" w:rsidRDefault="00140036" w:rsidP="00140036">
      <w:pPr>
        <w:spacing w:line="288" w:lineRule="auto"/>
        <w:jc w:val="center"/>
        <w:rPr>
          <w:rFonts w:ascii="Arial" w:hAnsi="Arial" w:cs="Arial"/>
          <w:lang w:eastAsia="zh-CN"/>
        </w:rPr>
      </w:pPr>
      <w:r>
        <w:object w:dxaOrig="11976" w:dyaOrig="6924" w14:anchorId="4A06308D">
          <v:shape id="_x0000_i1032" type="#_x0000_t75" style="width:310.3pt;height:179.15pt" o:ole="">
            <v:imagedata r:id="rId28" o:title=""/>
          </v:shape>
          <o:OLEObject Type="Embed" ProgID="Visio.Drawing.15" ShapeID="_x0000_i1032" DrawAspect="Content" ObjectID="_1712589600" r:id="rId29"/>
        </w:object>
      </w:r>
    </w:p>
    <w:p w14:paraId="03878462" w14:textId="77777777" w:rsidR="00140036" w:rsidRDefault="00140036" w:rsidP="00140036">
      <w:pPr>
        <w:spacing w:line="288"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 8: NR sidelink PSFCH resources determination.</w:t>
      </w:r>
    </w:p>
    <w:p w14:paraId="52903C8C" w14:textId="31AA024E" w:rsidR="00A874D1" w:rsidRDefault="00321C91" w:rsidP="00D23B9F">
      <w:pPr>
        <w:spacing w:line="288" w:lineRule="auto"/>
        <w:rPr>
          <w:rFonts w:ascii="Arial" w:hAnsi="Arial" w:cs="Arial"/>
          <w:lang w:eastAsia="zh-CN"/>
        </w:rPr>
      </w:pPr>
      <w:r>
        <w:rPr>
          <w:rFonts w:ascii="Arial" w:hAnsi="Arial" w:cs="Arial"/>
          <w:lang w:eastAsia="zh-CN"/>
        </w:rPr>
        <w:t xml:space="preserve">Similar as PSCCH/PSSCH, to meet the OCB requirements, </w:t>
      </w:r>
      <w:r w:rsidR="00757292" w:rsidRPr="00757292">
        <w:rPr>
          <w:rFonts w:ascii="Arial" w:hAnsi="Arial" w:cs="Arial"/>
          <w:lang w:eastAsia="zh-CN"/>
        </w:rPr>
        <w:t>interlaced waveform</w:t>
      </w:r>
      <w:r>
        <w:rPr>
          <w:rFonts w:ascii="Arial" w:hAnsi="Arial" w:cs="Arial"/>
          <w:lang w:eastAsia="zh-CN"/>
        </w:rPr>
        <w:t xml:space="preserve"> design should also be considered for PSFCH. </w:t>
      </w:r>
    </w:p>
    <w:p w14:paraId="0A64D765" w14:textId="0B00B005" w:rsidR="00321C91" w:rsidRDefault="00325034" w:rsidP="00D23B9F">
      <w:pPr>
        <w:spacing w:line="288" w:lineRule="auto"/>
        <w:rPr>
          <w:rFonts w:ascii="Arial" w:hAnsi="Arial" w:cs="Arial"/>
          <w:lang w:eastAsia="zh-CN"/>
        </w:rPr>
      </w:pPr>
      <w:r>
        <w:rPr>
          <w:rFonts w:ascii="Arial" w:hAnsi="Arial" w:cs="Arial"/>
          <w:lang w:eastAsia="zh-CN"/>
        </w:rPr>
        <w:t>One</w:t>
      </w:r>
      <w:r w:rsidR="00321C91">
        <w:rPr>
          <w:rFonts w:ascii="Arial" w:hAnsi="Arial" w:cs="Arial"/>
          <w:lang w:eastAsia="zh-CN"/>
        </w:rPr>
        <w:t xml:space="preserve"> issue is whether </w:t>
      </w:r>
      <w:r w:rsidR="00757292">
        <w:rPr>
          <w:rFonts w:ascii="Arial" w:hAnsi="Arial" w:cs="Arial" w:hint="eastAsia"/>
          <w:lang w:eastAsia="zh-CN"/>
        </w:rPr>
        <w:t>only</w:t>
      </w:r>
      <w:r w:rsidR="00321C91">
        <w:rPr>
          <w:rFonts w:ascii="Arial" w:hAnsi="Arial" w:cs="Arial"/>
          <w:lang w:eastAsia="zh-CN"/>
        </w:rPr>
        <w:t xml:space="preserve"> PSFCH format 0 is reused in SL-U. If so, with the interlaced PSFCH waveform, PSFCH format 0 in frequency domain should be extended from one PRB to one interlace. Note that the interlaced PSFCH will lead to inefficiency of resource utilization, new PSFCH resource determination rules should be considered</w:t>
      </w:r>
      <w:r w:rsidR="006B0557">
        <w:rPr>
          <w:rFonts w:ascii="Arial" w:hAnsi="Arial" w:cs="Arial"/>
          <w:lang w:eastAsia="zh-CN"/>
        </w:rPr>
        <w:t>, so that a resource pool has enough PSFCH transmission resources and HARQ-ACK multiplexing capability.</w:t>
      </w:r>
    </w:p>
    <w:p w14:paraId="1495175E" w14:textId="650274D8" w:rsidR="00325034" w:rsidRDefault="00325034" w:rsidP="00D23B9F">
      <w:pPr>
        <w:spacing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due to the </w:t>
      </w:r>
      <w:r w:rsidR="00534988">
        <w:rPr>
          <w:rFonts w:ascii="Arial" w:hAnsi="Arial" w:cs="Arial" w:hint="eastAsia"/>
          <w:lang w:eastAsia="zh-CN"/>
        </w:rPr>
        <w:t>limited</w:t>
      </w:r>
      <w:r w:rsidR="00534988">
        <w:rPr>
          <w:rFonts w:ascii="Arial" w:hAnsi="Arial" w:cs="Arial"/>
          <w:lang w:eastAsia="zh-CN"/>
        </w:rPr>
        <w:t xml:space="preserve"> payload size</w:t>
      </w:r>
      <w:r>
        <w:rPr>
          <w:rFonts w:ascii="Arial" w:hAnsi="Arial" w:cs="Arial"/>
          <w:lang w:eastAsia="zh-CN"/>
        </w:rPr>
        <w:t xml:space="preserve"> of PSFCH format 0 in SL-U, and also considering a UE has multiple continuous transmissions </w:t>
      </w:r>
      <w:r w:rsidR="00534988">
        <w:rPr>
          <w:rFonts w:ascii="Arial" w:hAnsi="Arial" w:cs="Arial"/>
          <w:lang w:eastAsia="zh-CN"/>
        </w:rPr>
        <w:t xml:space="preserve">for multiple TBs </w:t>
      </w:r>
      <w:r>
        <w:rPr>
          <w:rFonts w:ascii="Arial" w:hAnsi="Arial" w:cs="Arial"/>
          <w:lang w:eastAsia="zh-CN"/>
        </w:rPr>
        <w:t xml:space="preserve">within a COT, new PSFCH format </w:t>
      </w:r>
      <w:r w:rsidR="00534988">
        <w:rPr>
          <w:rFonts w:ascii="Arial" w:hAnsi="Arial" w:cs="Arial"/>
          <w:lang w:eastAsia="zh-CN"/>
        </w:rPr>
        <w:t xml:space="preserve">may need to </w:t>
      </w:r>
      <w:r>
        <w:rPr>
          <w:rFonts w:ascii="Arial" w:hAnsi="Arial" w:cs="Arial"/>
          <w:lang w:eastAsia="zh-CN"/>
        </w:rPr>
        <w:t xml:space="preserve">be further studied. In this sense, </w:t>
      </w:r>
      <w:r w:rsidR="000F115A">
        <w:rPr>
          <w:rFonts w:ascii="Arial" w:hAnsi="Arial" w:cs="Arial"/>
          <w:lang w:eastAsia="zh-CN"/>
        </w:rPr>
        <w:t xml:space="preserve">more enhancements including </w:t>
      </w:r>
      <w:r>
        <w:rPr>
          <w:rFonts w:ascii="Arial" w:hAnsi="Arial" w:cs="Arial"/>
          <w:lang w:eastAsia="zh-CN"/>
        </w:rPr>
        <w:t>the PSFCH resource indication and HARQ codebook should be considered as well.</w:t>
      </w:r>
    </w:p>
    <w:p w14:paraId="020D206E" w14:textId="3DE4A807" w:rsidR="000F115A" w:rsidRPr="000C1DC1" w:rsidRDefault="000F115A" w:rsidP="00D23B9F">
      <w:pPr>
        <w:spacing w:line="288" w:lineRule="auto"/>
        <w:rPr>
          <w:rFonts w:ascii="Arial" w:hAnsi="Arial" w:cs="Arial"/>
          <w:b/>
          <w:bCs/>
          <w:lang w:eastAsia="zh-CN"/>
        </w:rPr>
      </w:pPr>
      <w:r w:rsidRPr="000C1DC1">
        <w:rPr>
          <w:rFonts w:ascii="Arial" w:hAnsi="Arial" w:cs="Arial"/>
          <w:b/>
          <w:bCs/>
          <w:lang w:eastAsia="zh-CN"/>
        </w:rPr>
        <w:t xml:space="preserve">Proposal 8: Interlaced design for PSFCH format </w:t>
      </w:r>
      <w:r w:rsidR="000C1DC1">
        <w:rPr>
          <w:rFonts w:ascii="Arial" w:hAnsi="Arial" w:cs="Arial"/>
          <w:b/>
          <w:bCs/>
          <w:lang w:eastAsia="zh-CN"/>
        </w:rPr>
        <w:t xml:space="preserve">0 </w:t>
      </w:r>
      <w:r w:rsidR="00757292">
        <w:rPr>
          <w:rFonts w:ascii="Arial" w:hAnsi="Arial" w:cs="Arial" w:hint="eastAsia"/>
          <w:b/>
          <w:bCs/>
          <w:lang w:eastAsia="zh-CN"/>
        </w:rPr>
        <w:t>should</w:t>
      </w:r>
      <w:r w:rsidR="00757292">
        <w:rPr>
          <w:rFonts w:ascii="Arial" w:hAnsi="Arial" w:cs="Arial"/>
          <w:b/>
          <w:bCs/>
          <w:lang w:eastAsia="zh-CN"/>
        </w:rPr>
        <w:t xml:space="preserve"> </w:t>
      </w:r>
      <w:r w:rsidR="00757292">
        <w:rPr>
          <w:rFonts w:ascii="Arial" w:hAnsi="Arial" w:cs="Arial" w:hint="eastAsia"/>
          <w:b/>
          <w:bCs/>
          <w:lang w:eastAsia="zh-CN"/>
        </w:rPr>
        <w:t>be</w:t>
      </w:r>
      <w:r w:rsidR="00757292">
        <w:rPr>
          <w:rFonts w:ascii="Arial" w:hAnsi="Arial" w:cs="Arial"/>
          <w:b/>
          <w:bCs/>
          <w:lang w:eastAsia="zh-CN"/>
        </w:rPr>
        <w:t xml:space="preserve"> </w:t>
      </w:r>
      <w:r w:rsidR="00757292">
        <w:rPr>
          <w:rFonts w:ascii="Arial" w:hAnsi="Arial" w:cs="Arial" w:hint="eastAsia"/>
          <w:b/>
          <w:bCs/>
          <w:lang w:eastAsia="zh-CN"/>
        </w:rPr>
        <w:t>supported</w:t>
      </w:r>
      <w:r w:rsidR="00757292">
        <w:rPr>
          <w:rFonts w:ascii="Arial" w:hAnsi="Arial" w:cs="Arial"/>
          <w:b/>
          <w:bCs/>
          <w:lang w:eastAsia="zh-CN"/>
        </w:rPr>
        <w:t xml:space="preserve"> </w:t>
      </w:r>
      <w:r w:rsidR="00757292">
        <w:rPr>
          <w:rFonts w:ascii="Arial" w:hAnsi="Arial" w:cs="Arial" w:hint="eastAsia"/>
          <w:b/>
          <w:bCs/>
          <w:lang w:eastAsia="zh-CN"/>
        </w:rPr>
        <w:t>in</w:t>
      </w:r>
      <w:r w:rsidR="00757292">
        <w:rPr>
          <w:rFonts w:ascii="Arial" w:hAnsi="Arial" w:cs="Arial"/>
          <w:b/>
          <w:bCs/>
          <w:lang w:eastAsia="zh-CN"/>
        </w:rPr>
        <w:t xml:space="preserve"> </w:t>
      </w:r>
      <w:r w:rsidR="00757292">
        <w:rPr>
          <w:rFonts w:ascii="Arial" w:hAnsi="Arial" w:cs="Arial" w:hint="eastAsia"/>
          <w:b/>
          <w:bCs/>
          <w:lang w:eastAsia="zh-CN"/>
        </w:rPr>
        <w:t>SL-U</w:t>
      </w:r>
      <w:r w:rsidR="00757292">
        <w:rPr>
          <w:rFonts w:ascii="Arial" w:hAnsi="Arial" w:cs="Arial"/>
          <w:b/>
          <w:bCs/>
          <w:lang w:eastAsia="zh-CN"/>
        </w:rPr>
        <w:t xml:space="preserve"> with</w:t>
      </w:r>
      <w:r w:rsidR="000C1DC1">
        <w:rPr>
          <w:rFonts w:ascii="Arial" w:hAnsi="Arial" w:cs="Arial"/>
          <w:b/>
          <w:bCs/>
          <w:lang w:eastAsia="zh-CN"/>
        </w:rPr>
        <w:t xml:space="preserve"> the </w:t>
      </w:r>
      <w:r w:rsidR="00757292">
        <w:rPr>
          <w:rFonts w:ascii="Arial" w:hAnsi="Arial" w:cs="Arial"/>
          <w:b/>
          <w:bCs/>
          <w:lang w:eastAsia="zh-CN"/>
        </w:rPr>
        <w:t xml:space="preserve">consideration of </w:t>
      </w:r>
      <w:r w:rsidR="000C1DC1">
        <w:rPr>
          <w:rFonts w:ascii="Arial" w:hAnsi="Arial" w:cs="Arial"/>
          <w:b/>
          <w:bCs/>
          <w:lang w:eastAsia="zh-CN"/>
        </w:rPr>
        <w:t xml:space="preserve">enhancements </w:t>
      </w:r>
      <w:r w:rsidR="00757292">
        <w:rPr>
          <w:rFonts w:ascii="Arial" w:hAnsi="Arial" w:cs="Arial"/>
          <w:b/>
          <w:bCs/>
          <w:lang w:eastAsia="zh-CN"/>
        </w:rPr>
        <w:t>on</w:t>
      </w:r>
      <w:r w:rsidR="000C1DC1">
        <w:rPr>
          <w:rFonts w:ascii="Arial" w:hAnsi="Arial" w:cs="Arial"/>
          <w:b/>
          <w:bCs/>
          <w:lang w:eastAsia="zh-CN"/>
        </w:rPr>
        <w:t xml:space="preserve"> PSFCH resource determination</w:t>
      </w:r>
      <w:r w:rsidRPr="000C1DC1">
        <w:rPr>
          <w:rFonts w:ascii="Arial" w:hAnsi="Arial" w:cs="Arial"/>
          <w:b/>
          <w:bCs/>
          <w:lang w:eastAsia="zh-CN"/>
        </w:rPr>
        <w:t>.</w:t>
      </w:r>
    </w:p>
    <w:p w14:paraId="6D076E35" w14:textId="2A497B54" w:rsidR="000F115A" w:rsidRPr="000C1DC1" w:rsidRDefault="000F115A" w:rsidP="00D23B9F">
      <w:pPr>
        <w:spacing w:line="288" w:lineRule="auto"/>
        <w:rPr>
          <w:rFonts w:ascii="Arial" w:hAnsi="Arial" w:cs="Arial"/>
          <w:b/>
          <w:bCs/>
          <w:lang w:eastAsia="zh-CN"/>
        </w:rPr>
      </w:pPr>
      <w:bookmarkStart w:id="31" w:name="_Hlk101969894"/>
      <w:r w:rsidRPr="000C1DC1">
        <w:rPr>
          <w:rFonts w:ascii="Arial" w:hAnsi="Arial" w:cs="Arial" w:hint="eastAsia"/>
          <w:b/>
          <w:bCs/>
          <w:lang w:eastAsia="zh-CN"/>
        </w:rPr>
        <w:t>P</w:t>
      </w:r>
      <w:r w:rsidRPr="000C1DC1">
        <w:rPr>
          <w:rFonts w:ascii="Arial" w:hAnsi="Arial" w:cs="Arial"/>
          <w:b/>
          <w:bCs/>
          <w:lang w:eastAsia="zh-CN"/>
        </w:rPr>
        <w:t xml:space="preserve">roposal 9: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534988">
        <w:rPr>
          <w:rFonts w:ascii="Arial" w:hAnsi="Arial" w:cs="Arial"/>
          <w:b/>
          <w:bCs/>
          <w:lang w:eastAsia="zh-CN"/>
        </w:rPr>
        <w:t>may need to</w:t>
      </w:r>
      <w:r w:rsidR="00534988" w:rsidRPr="000C1DC1">
        <w:rPr>
          <w:rFonts w:ascii="Arial" w:hAnsi="Arial" w:cs="Arial"/>
          <w:b/>
          <w:bCs/>
          <w:lang w:eastAsia="zh-CN"/>
        </w:rPr>
        <w:t xml:space="preserve"> </w:t>
      </w:r>
      <w:r w:rsidRPr="000C1DC1">
        <w:rPr>
          <w:rFonts w:ascii="Arial" w:hAnsi="Arial" w:cs="Arial"/>
          <w:b/>
          <w:bCs/>
          <w:lang w:eastAsia="zh-CN"/>
        </w:rPr>
        <w:t xml:space="preserve">be </w:t>
      </w:r>
      <w:bookmarkStart w:id="32" w:name="_GoBack"/>
      <w:r w:rsidRPr="000C1DC1">
        <w:rPr>
          <w:rFonts w:ascii="Arial" w:hAnsi="Arial" w:cs="Arial"/>
          <w:b/>
          <w:bCs/>
          <w:lang w:eastAsia="zh-CN"/>
        </w:rPr>
        <w:t>studied</w:t>
      </w:r>
      <w:bookmarkEnd w:id="32"/>
      <w:r w:rsidRPr="000C1DC1">
        <w:rPr>
          <w:rFonts w:ascii="Arial" w:hAnsi="Arial" w:cs="Arial"/>
          <w:b/>
          <w:bCs/>
          <w:lang w:eastAsia="zh-CN"/>
        </w:rPr>
        <w:t>.</w:t>
      </w:r>
    </w:p>
    <w:p w14:paraId="3267422A" w14:textId="726498A2" w:rsidR="00325034" w:rsidRPr="000C1DC1" w:rsidRDefault="000F115A" w:rsidP="00D23B9F">
      <w:pPr>
        <w:spacing w:line="288" w:lineRule="auto"/>
        <w:rPr>
          <w:rFonts w:ascii="Arial" w:hAnsi="Arial" w:cs="Arial"/>
          <w:b/>
          <w:bCs/>
          <w:lang w:eastAsia="zh-CN"/>
        </w:rPr>
      </w:pPr>
      <w:bookmarkStart w:id="33" w:name="OLE_LINK680"/>
      <w:bookmarkStart w:id="34" w:name="OLE_LINK681"/>
      <w:bookmarkEnd w:id="31"/>
      <w:r w:rsidRPr="000C1DC1">
        <w:rPr>
          <w:rFonts w:ascii="Arial" w:hAnsi="Arial" w:cs="Arial" w:hint="eastAsia"/>
          <w:b/>
          <w:bCs/>
          <w:lang w:eastAsia="zh-CN"/>
        </w:rPr>
        <w:t>P</w:t>
      </w:r>
      <w:r w:rsidRPr="000C1DC1">
        <w:rPr>
          <w:rFonts w:ascii="Arial" w:hAnsi="Arial" w:cs="Arial"/>
          <w:b/>
          <w:bCs/>
          <w:lang w:eastAsia="zh-CN"/>
        </w:rPr>
        <w:t xml:space="preserve">roposal 10: </w:t>
      </w:r>
      <w:r w:rsidR="00757292">
        <w:rPr>
          <w:rFonts w:ascii="Arial" w:hAnsi="Arial" w:cs="Arial" w:hint="eastAsia"/>
          <w:b/>
          <w:bCs/>
          <w:lang w:eastAsia="zh-CN"/>
        </w:rPr>
        <w:t>I</w:t>
      </w:r>
      <w:r w:rsidR="00757292" w:rsidRPr="00757292">
        <w:rPr>
          <w:rFonts w:ascii="Arial" w:hAnsi="Arial" w:cs="Arial"/>
          <w:b/>
          <w:bCs/>
          <w:lang w:eastAsia="zh-CN"/>
        </w:rPr>
        <w:t xml:space="preserve">f </w:t>
      </w:r>
      <w:r w:rsidR="00534988">
        <w:rPr>
          <w:rFonts w:ascii="Arial" w:hAnsi="Arial" w:cs="Arial"/>
          <w:b/>
          <w:bCs/>
          <w:lang w:eastAsia="zh-CN"/>
        </w:rPr>
        <w:t xml:space="preserve">one or more </w:t>
      </w:r>
      <w:r w:rsidR="00757292" w:rsidRPr="00757292">
        <w:rPr>
          <w:rFonts w:ascii="Arial" w:hAnsi="Arial" w:cs="Arial"/>
          <w:b/>
          <w:bCs/>
          <w:lang w:eastAsia="zh-CN"/>
        </w:rPr>
        <w:t>new PSFCH format</w:t>
      </w:r>
      <w:r w:rsidR="00534988">
        <w:rPr>
          <w:rFonts w:ascii="Arial" w:hAnsi="Arial" w:cs="Arial"/>
          <w:b/>
          <w:bCs/>
          <w:lang w:eastAsia="zh-CN"/>
        </w:rPr>
        <w:t>s</w:t>
      </w:r>
      <w:r w:rsidR="00757292" w:rsidRPr="00757292">
        <w:rPr>
          <w:rFonts w:ascii="Arial" w:hAnsi="Arial" w:cs="Arial"/>
          <w:b/>
          <w:bCs/>
          <w:lang w:eastAsia="zh-CN"/>
        </w:rPr>
        <w:t xml:space="preserve"> </w:t>
      </w:r>
      <w:r w:rsidR="00534988">
        <w:rPr>
          <w:rFonts w:ascii="Arial" w:hAnsi="Arial" w:cs="Arial"/>
          <w:b/>
          <w:bCs/>
          <w:lang w:eastAsia="zh-CN"/>
        </w:rPr>
        <w:t>are</w:t>
      </w:r>
      <w:r w:rsidR="00757292" w:rsidRPr="00757292">
        <w:rPr>
          <w:rFonts w:ascii="Arial" w:hAnsi="Arial" w:cs="Arial"/>
          <w:b/>
          <w:bCs/>
          <w:lang w:eastAsia="zh-CN"/>
        </w:rPr>
        <w:t xml:space="preserve"> supported </w:t>
      </w:r>
      <w:r w:rsidR="00757292">
        <w:rPr>
          <w:rFonts w:ascii="Arial" w:hAnsi="Arial" w:cs="Arial" w:hint="eastAsia"/>
          <w:b/>
          <w:bCs/>
          <w:lang w:eastAsia="zh-CN"/>
        </w:rPr>
        <w:t>in</w:t>
      </w:r>
      <w:r w:rsidR="00757292">
        <w:rPr>
          <w:rFonts w:ascii="Arial" w:hAnsi="Arial" w:cs="Arial"/>
          <w:b/>
          <w:bCs/>
          <w:lang w:eastAsia="zh-CN"/>
        </w:rPr>
        <w:t xml:space="preserve"> </w:t>
      </w:r>
      <w:r w:rsidR="00757292">
        <w:rPr>
          <w:rFonts w:ascii="Arial" w:hAnsi="Arial" w:cs="Arial" w:hint="eastAsia"/>
          <w:b/>
          <w:bCs/>
          <w:lang w:eastAsia="zh-CN"/>
        </w:rPr>
        <w:t>SL-U</w:t>
      </w:r>
      <w:r w:rsidR="00757292">
        <w:rPr>
          <w:rFonts w:ascii="Arial" w:hAnsi="Arial" w:cs="Arial"/>
          <w:b/>
          <w:bCs/>
          <w:lang w:eastAsia="zh-CN"/>
        </w:rPr>
        <w:t xml:space="preserve">, </w:t>
      </w:r>
      <w:r w:rsidRPr="000C1DC1">
        <w:rPr>
          <w:rFonts w:ascii="Arial" w:hAnsi="Arial" w:cs="Arial"/>
          <w:b/>
          <w:bCs/>
          <w:lang w:eastAsia="zh-CN"/>
        </w:rPr>
        <w:t xml:space="preserve">enhancements including PSFCH resource indication and HARQ codebook design should be further </w:t>
      </w:r>
      <w:r w:rsidR="00534988">
        <w:rPr>
          <w:rFonts w:ascii="Arial" w:hAnsi="Arial" w:cs="Arial"/>
          <w:b/>
          <w:bCs/>
          <w:lang w:eastAsia="zh-CN"/>
        </w:rPr>
        <w:t>studied</w:t>
      </w:r>
      <w:r w:rsidRPr="000C1DC1">
        <w:rPr>
          <w:rFonts w:ascii="Arial" w:hAnsi="Arial" w:cs="Arial"/>
          <w:b/>
          <w:bCs/>
          <w:lang w:eastAsia="zh-CN"/>
        </w:rPr>
        <w:t>.</w:t>
      </w:r>
    </w:p>
    <w:bookmarkEnd w:id="33"/>
    <w:bookmarkEnd w:id="34"/>
    <w:p w14:paraId="6EB70898" w14:textId="7ED1A155" w:rsidR="00C14AAF" w:rsidRDefault="00C14AAF" w:rsidP="00C14AAF">
      <w:pPr>
        <w:spacing w:line="288" w:lineRule="auto"/>
        <w:rPr>
          <w:rFonts w:ascii="Arial" w:hAnsi="Arial" w:cs="Arial"/>
          <w:b/>
          <w:lang w:eastAsia="zh-CN"/>
        </w:rPr>
      </w:pPr>
    </w:p>
    <w:p w14:paraId="5E0D8A97" w14:textId="25F34B50" w:rsidR="00C14AAF" w:rsidRPr="001E6CF1" w:rsidRDefault="00C14AAF" w:rsidP="00C14AAF">
      <w:pPr>
        <w:pStyle w:val="2"/>
        <w:numPr>
          <w:ilvl w:val="0"/>
          <w:numId w:val="0"/>
        </w:numPr>
        <w:spacing w:line="288" w:lineRule="auto"/>
        <w:rPr>
          <w:b/>
          <w:bCs/>
          <w:sz w:val="24"/>
          <w:szCs w:val="24"/>
          <w:lang w:eastAsia="zh-CN"/>
        </w:rPr>
      </w:pPr>
      <w:r w:rsidRPr="001E6CF1">
        <w:rPr>
          <w:b/>
          <w:bCs/>
          <w:sz w:val="24"/>
          <w:szCs w:val="24"/>
          <w:lang w:eastAsia="zh-CN"/>
        </w:rPr>
        <w:t>2.</w:t>
      </w:r>
      <w:r>
        <w:rPr>
          <w:b/>
          <w:bCs/>
          <w:sz w:val="24"/>
          <w:szCs w:val="24"/>
          <w:lang w:eastAsia="zh-CN"/>
        </w:rPr>
        <w:t>6</w:t>
      </w:r>
      <w:r w:rsidRPr="001E6CF1">
        <w:rPr>
          <w:b/>
          <w:bCs/>
          <w:sz w:val="24"/>
          <w:szCs w:val="24"/>
          <w:lang w:eastAsia="zh-CN"/>
        </w:rPr>
        <w:t xml:space="preserve"> </w:t>
      </w:r>
      <w:r>
        <w:rPr>
          <w:b/>
          <w:bCs/>
          <w:sz w:val="24"/>
          <w:szCs w:val="24"/>
          <w:lang w:eastAsia="zh-CN"/>
        </w:rPr>
        <w:t>PHY procedures</w:t>
      </w:r>
    </w:p>
    <w:p w14:paraId="4B272C4B" w14:textId="34D8BF30" w:rsidR="00C14AAF" w:rsidRDefault="00C14AAF" w:rsidP="00C14AAF">
      <w:pPr>
        <w:spacing w:line="288" w:lineRule="auto"/>
        <w:rPr>
          <w:rFonts w:ascii="Arial" w:hAnsi="Arial" w:cs="Arial"/>
          <w:lang w:eastAsia="zh-CN"/>
        </w:rPr>
      </w:pPr>
      <w:r>
        <w:rPr>
          <w:rFonts w:ascii="Arial" w:hAnsi="Arial" w:cs="Arial"/>
          <w:lang w:eastAsia="zh-CN"/>
        </w:rPr>
        <w:t>According to Rel-16 NR sidelink, PHY</w:t>
      </w:r>
      <w:r w:rsidRPr="00C14AAF">
        <w:rPr>
          <w:rFonts w:ascii="Arial" w:hAnsi="Arial" w:cs="Arial"/>
          <w:lang w:eastAsia="zh-CN"/>
        </w:rPr>
        <w:t xml:space="preserve"> procedures also need to be </w:t>
      </w:r>
      <w:r>
        <w:rPr>
          <w:rFonts w:ascii="Arial" w:hAnsi="Arial" w:cs="Arial"/>
          <w:lang w:eastAsia="zh-CN"/>
        </w:rPr>
        <w:t>studied</w:t>
      </w:r>
      <w:r w:rsidRPr="00C14AAF">
        <w:rPr>
          <w:rFonts w:ascii="Arial" w:hAnsi="Arial" w:cs="Arial"/>
          <w:lang w:eastAsia="zh-CN"/>
        </w:rPr>
        <w:t xml:space="preserve"> in SL-U, such as</w:t>
      </w:r>
      <w:bookmarkStart w:id="35" w:name="OLE_LINK687"/>
      <w:bookmarkStart w:id="36" w:name="OLE_LINK688"/>
      <w:r w:rsidRPr="00C14AAF">
        <w:rPr>
          <w:rFonts w:ascii="Arial" w:hAnsi="Arial" w:cs="Arial"/>
          <w:lang w:eastAsia="zh-CN"/>
        </w:rPr>
        <w:t xml:space="preserve"> CSI-feedback, prioritization of transmissions</w:t>
      </w:r>
      <w:bookmarkEnd w:id="35"/>
      <w:bookmarkEnd w:id="36"/>
      <w:r w:rsidRPr="00C14AAF">
        <w:rPr>
          <w:rFonts w:ascii="Arial" w:hAnsi="Arial" w:cs="Arial"/>
          <w:lang w:eastAsia="zh-CN"/>
        </w:rPr>
        <w:t>/receptions, open-loop power control, etc.</w:t>
      </w:r>
      <w:r>
        <w:rPr>
          <w:rFonts w:ascii="Arial" w:hAnsi="Arial" w:cs="Arial"/>
          <w:lang w:eastAsia="zh-CN"/>
        </w:rPr>
        <w:t xml:space="preserve"> The key issue </w:t>
      </w:r>
      <w:r w:rsidR="00110AC7">
        <w:rPr>
          <w:rFonts w:ascii="Arial" w:hAnsi="Arial" w:cs="Arial"/>
          <w:lang w:eastAsia="zh-CN"/>
        </w:rPr>
        <w:t>to</w:t>
      </w:r>
      <w:r>
        <w:rPr>
          <w:rFonts w:ascii="Arial" w:hAnsi="Arial" w:cs="Arial"/>
          <w:lang w:eastAsia="zh-CN"/>
        </w:rPr>
        <w:t xml:space="preserve"> be discussed is also </w:t>
      </w:r>
      <w:r w:rsidRPr="00C14AAF">
        <w:rPr>
          <w:rFonts w:ascii="Arial" w:hAnsi="Arial" w:cs="Arial"/>
          <w:lang w:eastAsia="zh-CN"/>
        </w:rPr>
        <w:t xml:space="preserve">the </w:t>
      </w:r>
      <w:bookmarkStart w:id="37" w:name="OLE_LINK689"/>
      <w:bookmarkStart w:id="38" w:name="OLE_LINK690"/>
      <w:r w:rsidRPr="00C14AAF">
        <w:rPr>
          <w:rFonts w:ascii="Arial" w:hAnsi="Arial" w:cs="Arial"/>
          <w:lang w:eastAsia="zh-CN"/>
        </w:rPr>
        <w:t>impact</w:t>
      </w:r>
      <w:r>
        <w:rPr>
          <w:rFonts w:ascii="Arial" w:hAnsi="Arial" w:cs="Arial"/>
          <w:lang w:eastAsia="zh-CN"/>
        </w:rPr>
        <w:t>s</w:t>
      </w:r>
      <w:r w:rsidRPr="00C14AAF">
        <w:rPr>
          <w:rFonts w:ascii="Arial" w:hAnsi="Arial" w:cs="Arial"/>
          <w:lang w:eastAsia="zh-CN"/>
        </w:rPr>
        <w:t xml:space="preserve"> of LBT failure</w:t>
      </w:r>
      <w:r>
        <w:rPr>
          <w:rFonts w:ascii="Arial" w:hAnsi="Arial" w:cs="Arial"/>
          <w:lang w:eastAsia="zh-CN"/>
        </w:rPr>
        <w:t xml:space="preserve"> on these procedures</w:t>
      </w:r>
      <w:bookmarkEnd w:id="37"/>
      <w:bookmarkEnd w:id="38"/>
      <w:r>
        <w:rPr>
          <w:rFonts w:ascii="Arial" w:hAnsi="Arial" w:cs="Arial"/>
          <w:lang w:eastAsia="zh-CN"/>
        </w:rPr>
        <w:t>, and how to do the enhancements accordingly</w:t>
      </w:r>
      <w:r w:rsidRPr="00C14AAF">
        <w:rPr>
          <w:rFonts w:ascii="Arial" w:hAnsi="Arial" w:cs="Arial"/>
          <w:lang w:eastAsia="zh-CN"/>
        </w:rPr>
        <w:t xml:space="preserve">. </w:t>
      </w:r>
    </w:p>
    <w:p w14:paraId="70F4F18F" w14:textId="2F7D82EF" w:rsidR="00C14AAF" w:rsidRDefault="00C14AAF" w:rsidP="00C14AAF">
      <w:pPr>
        <w:spacing w:line="288" w:lineRule="auto"/>
        <w:rPr>
          <w:rFonts w:ascii="Arial" w:hAnsi="Arial" w:cs="Arial"/>
          <w:b/>
          <w:lang w:eastAsia="zh-CN"/>
        </w:rPr>
      </w:pPr>
      <w:r w:rsidRPr="00C14AAF">
        <w:rPr>
          <w:rFonts w:ascii="Arial" w:hAnsi="Arial" w:cs="Arial"/>
          <w:b/>
          <w:lang w:eastAsia="zh-CN"/>
        </w:rPr>
        <w:t>Proposal 1</w:t>
      </w:r>
      <w:r>
        <w:rPr>
          <w:rFonts w:ascii="Arial" w:hAnsi="Arial" w:cs="Arial"/>
          <w:b/>
          <w:lang w:eastAsia="zh-CN"/>
        </w:rPr>
        <w:t>1</w:t>
      </w:r>
      <w:r w:rsidRPr="00C14AAF">
        <w:rPr>
          <w:rFonts w:ascii="Arial" w:hAnsi="Arial" w:cs="Arial"/>
          <w:b/>
          <w:lang w:eastAsia="zh-CN"/>
        </w:rPr>
        <w:t xml:space="preserve">: RAN1 should study </w:t>
      </w:r>
      <w:r>
        <w:rPr>
          <w:rFonts w:ascii="Arial" w:hAnsi="Arial" w:cs="Arial"/>
          <w:b/>
          <w:lang w:eastAsia="zh-CN"/>
        </w:rPr>
        <w:t xml:space="preserve">whether enhancements need to be done for </w:t>
      </w:r>
      <w:r w:rsidRPr="00C14AAF">
        <w:rPr>
          <w:rFonts w:ascii="Arial" w:hAnsi="Arial" w:cs="Arial"/>
          <w:b/>
          <w:lang w:eastAsia="zh-CN"/>
        </w:rPr>
        <w:t>PHY procedures in SL-U, including HARQ-ACK feedback, CSI-feedback, prioritization of transmissions/receptions and open-loop power control, and focusing on the impacts of LBT failure on these procedures.</w:t>
      </w:r>
    </w:p>
    <w:p w14:paraId="228D89B5" w14:textId="18496B72" w:rsidR="00C14AAF" w:rsidRDefault="00C14AAF" w:rsidP="00C14AAF">
      <w:pPr>
        <w:spacing w:line="288" w:lineRule="auto"/>
        <w:rPr>
          <w:rFonts w:ascii="Arial" w:hAnsi="Arial" w:cs="Arial"/>
          <w:lang w:eastAsia="zh-CN"/>
        </w:rPr>
      </w:pPr>
      <w:bookmarkStart w:id="39" w:name="OLE_LINK683"/>
      <w:bookmarkStart w:id="40" w:name="OLE_LINK684"/>
      <w:r>
        <w:rPr>
          <w:rFonts w:ascii="Arial" w:hAnsi="Arial" w:cs="Arial"/>
          <w:lang w:eastAsia="zh-CN"/>
        </w:rPr>
        <w:t>For example, i</w:t>
      </w:r>
      <w:r w:rsidRPr="00C14AAF">
        <w:rPr>
          <w:rFonts w:ascii="Arial" w:hAnsi="Arial" w:cs="Arial"/>
          <w:lang w:eastAsia="zh-CN"/>
        </w:rPr>
        <w:t>n NR sidelink, PSFCH can only be dropped due to prioritization</w:t>
      </w:r>
      <w:r>
        <w:rPr>
          <w:rFonts w:ascii="Arial" w:hAnsi="Arial" w:cs="Arial"/>
          <w:lang w:eastAsia="zh-CN"/>
        </w:rPr>
        <w:t xml:space="preserve">, in addition, PSFCH dropping would be more frequent in SL-U due to LBT failure, which will be more harmful for reliability. To be specific, in NR-U, UE can store the un-transmitted HARQ-ACK bits in a PUCCH occasion and try to transmit them again in </w:t>
      </w:r>
      <w:r>
        <w:rPr>
          <w:rFonts w:ascii="Arial" w:hAnsi="Arial" w:cs="Arial"/>
          <w:lang w:eastAsia="zh-CN"/>
        </w:rPr>
        <w:lastRenderedPageBreak/>
        <w:t xml:space="preserve">next PUCCH occasion, </w:t>
      </w:r>
      <w:r w:rsidRPr="00C14AAF">
        <w:rPr>
          <w:rFonts w:ascii="Arial" w:hAnsi="Arial" w:cs="Arial"/>
          <w:lang w:eastAsia="zh-CN"/>
        </w:rPr>
        <w:t>the same logic</w:t>
      </w:r>
      <w:r>
        <w:rPr>
          <w:rFonts w:ascii="Arial" w:hAnsi="Arial" w:cs="Arial"/>
          <w:lang w:eastAsia="zh-CN"/>
        </w:rPr>
        <w:t xml:space="preserve"> can be followed, then the issue is how to find more PSFCH occasion</w:t>
      </w:r>
      <w:r w:rsidR="00110AC7">
        <w:rPr>
          <w:rFonts w:ascii="Arial" w:hAnsi="Arial" w:cs="Arial"/>
          <w:lang w:eastAsia="zh-CN"/>
        </w:rPr>
        <w:t>s</w:t>
      </w:r>
      <w:r>
        <w:rPr>
          <w:rFonts w:ascii="Arial" w:hAnsi="Arial" w:cs="Arial"/>
          <w:lang w:eastAsia="zh-CN"/>
        </w:rPr>
        <w:t xml:space="preserve"> in SL-U because only one-to-one mapping is supported in Rel-16 NR sidelink.</w:t>
      </w:r>
    </w:p>
    <w:bookmarkEnd w:id="39"/>
    <w:bookmarkEnd w:id="40"/>
    <w:p w14:paraId="2AE8A831" w14:textId="2586CB94" w:rsidR="00C14AAF" w:rsidRDefault="00C14AAF" w:rsidP="00C14AAF">
      <w:pPr>
        <w:spacing w:line="288" w:lineRule="auto"/>
        <w:rPr>
          <w:rFonts w:ascii="Arial" w:hAnsi="Arial" w:cs="Arial"/>
          <w:b/>
          <w:lang w:eastAsia="zh-CN"/>
        </w:rPr>
      </w:pPr>
      <w:r w:rsidRPr="00C14AAF">
        <w:rPr>
          <w:rFonts w:ascii="Arial" w:hAnsi="Arial" w:cs="Arial"/>
          <w:b/>
          <w:lang w:eastAsia="zh-CN"/>
        </w:rPr>
        <w:t>Proposal 1</w:t>
      </w:r>
      <w:r>
        <w:rPr>
          <w:rFonts w:ascii="Arial" w:hAnsi="Arial" w:cs="Arial"/>
          <w:b/>
          <w:lang w:eastAsia="zh-CN"/>
        </w:rPr>
        <w:t>2</w:t>
      </w:r>
      <w:r w:rsidRPr="00C14AAF">
        <w:rPr>
          <w:rFonts w:ascii="Arial" w:hAnsi="Arial" w:cs="Arial"/>
          <w:b/>
          <w:lang w:eastAsia="zh-CN"/>
        </w:rPr>
        <w:t>:</w:t>
      </w:r>
      <w:r>
        <w:rPr>
          <w:rFonts w:ascii="Arial" w:hAnsi="Arial" w:cs="Arial"/>
          <w:b/>
          <w:lang w:eastAsia="zh-CN"/>
        </w:rPr>
        <w:t xml:space="preserve"> </w:t>
      </w:r>
      <w:r w:rsidRPr="00C14AAF">
        <w:rPr>
          <w:rFonts w:ascii="Arial" w:hAnsi="Arial" w:cs="Arial"/>
          <w:b/>
          <w:lang w:eastAsia="zh-CN"/>
        </w:rPr>
        <w:t xml:space="preserve">RAN1 should strive to define more PSFCH occasions corresponding to </w:t>
      </w:r>
      <w:r>
        <w:rPr>
          <w:rFonts w:ascii="Arial" w:hAnsi="Arial" w:cs="Arial"/>
          <w:b/>
          <w:lang w:eastAsia="zh-CN"/>
        </w:rPr>
        <w:t>one</w:t>
      </w:r>
      <w:r w:rsidRPr="00C14AAF">
        <w:rPr>
          <w:rFonts w:ascii="Arial" w:hAnsi="Arial" w:cs="Arial"/>
          <w:b/>
          <w:lang w:eastAsia="zh-CN"/>
        </w:rPr>
        <w:t xml:space="preserve"> PSSCH</w:t>
      </w:r>
      <w:r>
        <w:rPr>
          <w:rFonts w:ascii="Arial" w:hAnsi="Arial" w:cs="Arial"/>
          <w:b/>
          <w:lang w:eastAsia="zh-CN"/>
        </w:rPr>
        <w:t xml:space="preserve"> </w:t>
      </w:r>
      <w:r w:rsidRPr="00C14AAF">
        <w:rPr>
          <w:rFonts w:ascii="Arial" w:hAnsi="Arial" w:cs="Arial"/>
          <w:b/>
          <w:lang w:eastAsia="zh-CN"/>
        </w:rPr>
        <w:t>transmission</w:t>
      </w:r>
      <w:r>
        <w:rPr>
          <w:rFonts w:ascii="Arial" w:hAnsi="Arial" w:cs="Arial"/>
          <w:b/>
          <w:lang w:eastAsia="zh-CN"/>
        </w:rPr>
        <w:t xml:space="preserve"> in SL-U</w:t>
      </w:r>
      <w:r w:rsidRPr="00C14AAF">
        <w:rPr>
          <w:rFonts w:ascii="Arial" w:hAnsi="Arial" w:cs="Arial"/>
          <w:b/>
          <w:lang w:eastAsia="zh-CN"/>
        </w:rPr>
        <w:t>, to mitigate the impacts of PSFCH dropping due to LBT.</w:t>
      </w: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41" w:name="_Ref31533076"/>
      <w:r w:rsidRPr="00C95345">
        <w:rPr>
          <w:rFonts w:cs="Arial"/>
          <w:b/>
          <w:sz w:val="30"/>
          <w:szCs w:val="30"/>
          <w:lang w:val="en-US"/>
        </w:rPr>
        <w:t>Conclusions</w:t>
      </w:r>
    </w:p>
    <w:bookmarkEnd w:id="41"/>
    <w:p w14:paraId="76C266E2" w14:textId="7CDE9B6F"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61FD6D68" w14:textId="3C8BC9BF" w:rsidR="00110AC7" w:rsidRPr="007111B9" w:rsidRDefault="00110AC7" w:rsidP="00110AC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530AB5">
        <w:rPr>
          <w:rFonts w:ascii="Arial" w:hAnsi="Arial" w:cs="Arial"/>
          <w:b/>
          <w:bCs/>
          <w:lang w:eastAsia="zh-CN"/>
        </w:rPr>
        <w:t>1</w:t>
      </w:r>
      <w:r w:rsidRPr="007111B9">
        <w:rPr>
          <w:rFonts w:ascii="Arial" w:hAnsi="Arial" w:cs="Arial"/>
          <w:b/>
          <w:bCs/>
          <w:lang w:eastAsia="zh-CN"/>
        </w:rPr>
        <w:t xml:space="preserve">: NR sidelink resource pool configuration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62541AAB" w14:textId="119B9D02" w:rsidR="00110AC7" w:rsidRPr="003B0906" w:rsidRDefault="005145B6" w:rsidP="00110AC7">
      <w:pPr>
        <w:spacing w:beforeLines="50" w:before="120" w:after="0" w:line="288" w:lineRule="auto"/>
        <w:jc w:val="both"/>
        <w:rPr>
          <w:rFonts w:ascii="Arial" w:hAnsi="Arial" w:cs="Arial"/>
          <w:b/>
          <w:bCs/>
          <w:lang w:val="en-US" w:eastAsia="zh-CN"/>
        </w:rPr>
      </w:pPr>
      <w:r w:rsidRPr="005145B6">
        <w:rPr>
          <w:rFonts w:ascii="Arial" w:hAnsi="Arial" w:cs="Arial"/>
          <w:b/>
          <w:bCs/>
          <w:lang w:eastAsia="zh-CN"/>
        </w:rPr>
        <w:t xml:space="preserve">Observation </w:t>
      </w:r>
      <w:r w:rsidR="00530AB5">
        <w:rPr>
          <w:rFonts w:ascii="Arial" w:hAnsi="Arial" w:cs="Arial"/>
          <w:b/>
          <w:bCs/>
          <w:lang w:eastAsia="zh-CN"/>
        </w:rPr>
        <w:t>2</w:t>
      </w:r>
      <w:r w:rsidRPr="005145B6">
        <w:rPr>
          <w:rFonts w:ascii="Arial" w:hAnsi="Arial" w:cs="Arial"/>
          <w:b/>
          <w:bCs/>
          <w:lang w:eastAsia="zh-CN"/>
        </w:rPr>
        <w:t>: The sensing unit of the LBT procedure is much smaller than the duration of a slot, it is possible that a channel is sensed to be idle in the middle of a sidelink slo</w:t>
      </w:r>
      <w:r>
        <w:rPr>
          <w:rFonts w:ascii="Arial" w:hAnsi="Arial" w:cs="Arial"/>
          <w:b/>
          <w:bCs/>
          <w:lang w:eastAsia="zh-CN"/>
        </w:rPr>
        <w:t>t</w:t>
      </w:r>
      <w:r w:rsidR="00110AC7" w:rsidRPr="003B0906">
        <w:rPr>
          <w:rFonts w:ascii="Arial" w:hAnsi="Arial" w:cs="Arial"/>
          <w:b/>
          <w:bCs/>
          <w:lang w:eastAsia="zh-CN"/>
        </w:rPr>
        <w:t>.</w:t>
      </w:r>
    </w:p>
    <w:p w14:paraId="183A45EB" w14:textId="1A23E427" w:rsidR="000F71A2" w:rsidRDefault="00EF67F2" w:rsidP="00D23B9F">
      <w:pPr>
        <w:snapToGrid w:val="0"/>
        <w:spacing w:beforeLines="50" w:before="120" w:line="288" w:lineRule="auto"/>
        <w:jc w:val="both"/>
        <w:rPr>
          <w:rFonts w:ascii="Arial" w:hAnsi="Arial" w:cs="Arial"/>
          <w:b/>
          <w:bCs/>
        </w:rPr>
      </w:pPr>
      <w:r w:rsidRPr="00EF67F2">
        <w:rPr>
          <w:rFonts w:ascii="Arial" w:hAnsi="Arial" w:cs="Arial"/>
          <w:b/>
          <w:bCs/>
          <w:lang w:eastAsia="zh-CN"/>
        </w:rPr>
        <w:t xml:space="preserve">Observation </w:t>
      </w:r>
      <w:r w:rsidR="00530AB5">
        <w:rPr>
          <w:rFonts w:ascii="Arial" w:hAnsi="Arial" w:cs="Arial"/>
          <w:b/>
          <w:bCs/>
          <w:lang w:eastAsia="zh-CN"/>
        </w:rPr>
        <w:t>3</w:t>
      </w:r>
      <w:r w:rsidRPr="00EF67F2">
        <w:rPr>
          <w:rFonts w:ascii="Arial" w:hAnsi="Arial" w:cs="Arial"/>
          <w:b/>
          <w:bCs/>
          <w:lang w:eastAsia="zh-CN"/>
        </w:rPr>
        <w:t>: The gap symbol after the sidelink channels</w:t>
      </w:r>
      <w:r w:rsidR="002221E6">
        <w:rPr>
          <w:rFonts w:ascii="Arial" w:hAnsi="Arial" w:cs="Arial"/>
          <w:b/>
          <w:bCs/>
          <w:lang w:eastAsia="zh-CN"/>
        </w:rPr>
        <w:t xml:space="preserve"> </w:t>
      </w:r>
      <w:r w:rsidRPr="00EF67F2">
        <w:rPr>
          <w:rFonts w:ascii="Arial" w:hAnsi="Arial" w:cs="Arial"/>
          <w:b/>
          <w:bCs/>
          <w:lang w:eastAsia="zh-CN"/>
        </w:rPr>
        <w:t>for Tx/Rx swi</w:t>
      </w:r>
      <w:r w:rsidR="002221E6">
        <w:rPr>
          <w:rFonts w:ascii="Arial" w:hAnsi="Arial" w:cs="Arial"/>
          <w:b/>
          <w:bCs/>
          <w:lang w:eastAsia="zh-CN"/>
        </w:rPr>
        <w:t>t</w:t>
      </w:r>
      <w:r w:rsidRPr="00EF67F2">
        <w:rPr>
          <w:rFonts w:ascii="Arial" w:hAnsi="Arial" w:cs="Arial"/>
          <w:b/>
          <w:bCs/>
          <w:lang w:eastAsia="zh-CN"/>
        </w:rPr>
        <w:t>ching may lead to a UE loses the channel.</w:t>
      </w:r>
    </w:p>
    <w:p w14:paraId="6C854549" w14:textId="77777777" w:rsidR="00110AC7" w:rsidRDefault="00110AC7" w:rsidP="00110AC7">
      <w:pPr>
        <w:spacing w:beforeLines="50" w:before="120" w:after="0" w:line="288" w:lineRule="auto"/>
        <w:jc w:val="both"/>
        <w:rPr>
          <w:rFonts w:ascii="Arial" w:hAnsi="Arial" w:cs="Arial"/>
          <w:b/>
          <w:bCs/>
          <w:lang w:eastAsia="zh-CN"/>
        </w:rPr>
      </w:pPr>
      <w:r w:rsidRPr="000961CB">
        <w:rPr>
          <w:rFonts w:ascii="Arial" w:hAnsi="Arial" w:cs="Arial" w:hint="eastAsia"/>
          <w:b/>
          <w:bCs/>
          <w:lang w:eastAsia="zh-CN"/>
        </w:rPr>
        <w:t>P</w:t>
      </w:r>
      <w:r w:rsidRPr="000961CB">
        <w:rPr>
          <w:rFonts w:ascii="Arial" w:hAnsi="Arial" w:cs="Arial"/>
          <w:b/>
          <w:bCs/>
          <w:lang w:eastAsia="zh-CN"/>
        </w:rPr>
        <w:t xml:space="preserve">roposal 1: SL-U resource pool can consist one or more </w:t>
      </w:r>
      <w:r>
        <w:rPr>
          <w:rFonts w:ascii="Arial" w:hAnsi="Arial" w:cs="Arial"/>
          <w:b/>
          <w:bCs/>
          <w:lang w:eastAsia="zh-CN"/>
        </w:rPr>
        <w:t>continuous</w:t>
      </w:r>
      <w:r w:rsidRPr="000961CB">
        <w:rPr>
          <w:rFonts w:ascii="Arial" w:hAnsi="Arial" w:cs="Arial"/>
          <w:b/>
          <w:bCs/>
          <w:lang w:eastAsia="zh-CN"/>
        </w:rPr>
        <w:t xml:space="preserve"> RB sets in frequency domain</w:t>
      </w:r>
      <w:r>
        <w:rPr>
          <w:rFonts w:ascii="Arial" w:hAnsi="Arial" w:cs="Arial" w:hint="eastAsia"/>
          <w:b/>
          <w:bCs/>
          <w:lang w:eastAsia="zh-CN"/>
        </w:rPr>
        <w:t>.</w:t>
      </w:r>
    </w:p>
    <w:p w14:paraId="4FBFE493" w14:textId="77777777" w:rsidR="00110AC7" w:rsidRDefault="00110AC7" w:rsidP="00110AC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2: </w:t>
      </w:r>
      <w:r w:rsidRPr="000961CB">
        <w:rPr>
          <w:rFonts w:ascii="Arial" w:hAnsi="Arial" w:cs="Arial"/>
          <w:b/>
          <w:bCs/>
          <w:lang w:eastAsia="zh-CN"/>
        </w:rPr>
        <w:t xml:space="preserve">Both interlaced and non-interlaced resource allocation </w:t>
      </w:r>
      <w:r>
        <w:rPr>
          <w:rFonts w:ascii="Arial" w:hAnsi="Arial" w:cs="Arial"/>
          <w:b/>
          <w:bCs/>
          <w:lang w:eastAsia="zh-CN"/>
        </w:rPr>
        <w:t xml:space="preserve">mechanisms </w:t>
      </w:r>
      <w:r w:rsidRPr="000961CB">
        <w:rPr>
          <w:rFonts w:ascii="Arial" w:hAnsi="Arial" w:cs="Arial"/>
          <w:b/>
          <w:bCs/>
          <w:lang w:eastAsia="zh-CN"/>
        </w:rPr>
        <w:t>should be supported in SL-U</w:t>
      </w:r>
      <w:r>
        <w:rPr>
          <w:rFonts w:ascii="Arial" w:hAnsi="Arial" w:cs="Arial" w:hint="eastAsia"/>
          <w:b/>
          <w:bCs/>
          <w:lang w:eastAsia="zh-CN"/>
        </w:rPr>
        <w:t>.</w:t>
      </w:r>
    </w:p>
    <w:p w14:paraId="0FB0BA57" w14:textId="77777777" w:rsidR="00110AC7" w:rsidRDefault="00110AC7" w:rsidP="00110AC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0961CB">
        <w:rPr>
          <w:rFonts w:ascii="Arial" w:hAnsi="Arial" w:cs="Arial"/>
          <w:b/>
          <w:bCs/>
          <w:lang w:eastAsia="zh-CN"/>
        </w:rPr>
        <w:t xml:space="preserve">For a resource pool </w:t>
      </w:r>
      <w:r>
        <w:rPr>
          <w:rFonts w:ascii="Arial" w:hAnsi="Arial" w:cs="Arial"/>
          <w:b/>
          <w:bCs/>
          <w:lang w:eastAsia="zh-CN"/>
        </w:rPr>
        <w:t>in which</w:t>
      </w:r>
      <w:r w:rsidRPr="000961CB">
        <w:rPr>
          <w:rFonts w:ascii="Arial" w:hAnsi="Arial" w:cs="Arial"/>
          <w:b/>
          <w:bCs/>
          <w:lang w:eastAsia="zh-CN"/>
        </w:rPr>
        <w:t xml:space="preserve"> the interlaced waveform</w:t>
      </w:r>
      <w:r>
        <w:rPr>
          <w:rFonts w:ascii="Arial" w:hAnsi="Arial" w:cs="Arial"/>
          <w:b/>
          <w:bCs/>
          <w:lang w:eastAsia="zh-CN"/>
        </w:rPr>
        <w:t xml:space="preserve"> is enabled</w:t>
      </w:r>
      <w:r w:rsidRPr="000961CB">
        <w:rPr>
          <w:rFonts w:ascii="Arial" w:hAnsi="Arial" w:cs="Arial"/>
          <w:b/>
          <w:bCs/>
          <w:lang w:eastAsia="zh-CN"/>
        </w:rPr>
        <w:t xml:space="preserve">, the resources occupied by </w:t>
      </w:r>
      <w:r>
        <w:rPr>
          <w:rFonts w:ascii="Arial" w:hAnsi="Arial" w:cs="Arial"/>
          <w:b/>
          <w:bCs/>
          <w:lang w:eastAsia="zh-CN"/>
        </w:rPr>
        <w:t xml:space="preserve">the </w:t>
      </w:r>
      <w:r w:rsidRPr="000961CB">
        <w:rPr>
          <w:rFonts w:ascii="Arial" w:hAnsi="Arial" w:cs="Arial"/>
          <w:b/>
          <w:bCs/>
          <w:lang w:eastAsia="zh-CN"/>
        </w:rPr>
        <w:t>sidelink physical channels are the intersections of allocated RB sets, interlaces, and the guard band.</w:t>
      </w:r>
    </w:p>
    <w:p w14:paraId="462DCDE9" w14:textId="4E00212F" w:rsidR="00110AC7" w:rsidRDefault="005145B6" w:rsidP="00110AC7">
      <w:pPr>
        <w:spacing w:beforeLines="50" w:before="120" w:after="0" w:line="288" w:lineRule="auto"/>
        <w:jc w:val="both"/>
        <w:rPr>
          <w:rFonts w:ascii="Arial" w:hAnsi="Arial" w:cs="Arial"/>
          <w:b/>
          <w:bCs/>
          <w:lang w:eastAsia="zh-CN"/>
        </w:rPr>
      </w:pPr>
      <w:r w:rsidRPr="005145B6">
        <w:rPr>
          <w:rFonts w:ascii="Arial" w:hAnsi="Arial" w:cs="Arial"/>
          <w:b/>
          <w:bCs/>
          <w:lang w:eastAsia="zh-CN"/>
        </w:rPr>
        <w:t>Proposal 4: The resource allocation pool configuration in time domain should be enhanced to ensure that a SL-U resource pool contains contiguous physical slots.</w:t>
      </w:r>
      <w:r>
        <w:rPr>
          <w:rFonts w:ascii="Arial" w:hAnsi="Arial" w:cs="Arial"/>
          <w:b/>
          <w:bCs/>
          <w:lang w:eastAsia="zh-CN"/>
        </w:rPr>
        <w:t xml:space="preserve"> </w:t>
      </w:r>
      <w:r w:rsidR="00110AC7" w:rsidRPr="001401CA">
        <w:rPr>
          <w:rFonts w:ascii="Arial" w:hAnsi="Arial" w:cs="Arial" w:hint="eastAsia"/>
          <w:b/>
          <w:bCs/>
          <w:lang w:eastAsia="zh-CN"/>
        </w:rPr>
        <w:t>P</w:t>
      </w:r>
      <w:r w:rsidR="00110AC7" w:rsidRPr="001401CA">
        <w:rPr>
          <w:rFonts w:ascii="Arial" w:hAnsi="Arial" w:cs="Arial"/>
          <w:b/>
          <w:bCs/>
          <w:lang w:eastAsia="zh-CN"/>
        </w:rPr>
        <w:t xml:space="preserve">roposal 5: (Pre-)configuration of N sets of starting symbol and length per SL BWP can be </w:t>
      </w:r>
      <w:r w:rsidR="00110AC7">
        <w:rPr>
          <w:rFonts w:ascii="Arial" w:hAnsi="Arial" w:cs="Arial"/>
          <w:b/>
          <w:bCs/>
          <w:lang w:eastAsia="zh-CN"/>
        </w:rPr>
        <w:t>studied</w:t>
      </w:r>
      <w:r w:rsidR="00110AC7" w:rsidRPr="001401CA">
        <w:rPr>
          <w:rFonts w:ascii="Arial" w:hAnsi="Arial" w:cs="Arial"/>
          <w:b/>
          <w:bCs/>
          <w:lang w:eastAsia="zh-CN"/>
        </w:rPr>
        <w:t>. N = 2 can be considered as a starting point.</w:t>
      </w:r>
    </w:p>
    <w:p w14:paraId="27BFDB32" w14:textId="77777777" w:rsidR="00EF67F2" w:rsidRDefault="00EF67F2" w:rsidP="00EF67F2">
      <w:pPr>
        <w:spacing w:beforeLines="50" w:before="120" w:after="0" w:line="288" w:lineRule="auto"/>
        <w:jc w:val="both"/>
        <w:rPr>
          <w:b/>
          <w:bCs/>
          <w:lang w:eastAsia="zh-CN"/>
        </w:rPr>
      </w:pPr>
      <w:r w:rsidRPr="00EF67F2">
        <w:rPr>
          <w:rFonts w:ascii="Arial" w:hAnsi="Arial" w:cs="Arial"/>
          <w:b/>
          <w:bCs/>
          <w:lang w:eastAsia="zh-CN"/>
        </w:rPr>
        <w:t xml:space="preserve">Proposal 6: Support CP extension in a gap symbol to reduce the duration of the </w:t>
      </w:r>
      <w:proofErr w:type="spellStart"/>
      <w:r w:rsidRPr="00EF67F2">
        <w:rPr>
          <w:rFonts w:ascii="Arial" w:hAnsi="Arial" w:cs="Arial"/>
          <w:b/>
          <w:bCs/>
          <w:lang w:eastAsia="zh-CN"/>
        </w:rPr>
        <w:t>gapfor</w:t>
      </w:r>
      <w:proofErr w:type="spellEnd"/>
      <w:r w:rsidRPr="00EF67F2">
        <w:rPr>
          <w:rFonts w:ascii="Arial" w:hAnsi="Arial" w:cs="Arial"/>
          <w:b/>
          <w:bCs/>
          <w:lang w:eastAsia="zh-CN"/>
        </w:rPr>
        <w:t xml:space="preserve"> maintaining the channel occupancy.</w:t>
      </w:r>
    </w:p>
    <w:p w14:paraId="531CC52C" w14:textId="0648CF08" w:rsidR="00110AC7" w:rsidRPr="00834C30" w:rsidRDefault="00110AC7" w:rsidP="00EF67F2">
      <w:pPr>
        <w:spacing w:beforeLines="50" w:before="120" w:after="0" w:line="288" w:lineRule="auto"/>
        <w:jc w:val="both"/>
        <w:rPr>
          <w:rFonts w:ascii="Arial" w:hAnsi="Arial" w:cs="Arial"/>
          <w:b/>
          <w:bCs/>
          <w:lang w:eastAsia="zh-CN"/>
        </w:rPr>
      </w:pPr>
      <w:r w:rsidRPr="00834C30">
        <w:rPr>
          <w:rFonts w:ascii="Arial" w:hAnsi="Arial" w:cs="Arial" w:hint="eastAsia"/>
          <w:b/>
          <w:bCs/>
          <w:lang w:eastAsia="zh-CN"/>
        </w:rPr>
        <w:t>P</w:t>
      </w:r>
      <w:r w:rsidRPr="00834C30">
        <w:rPr>
          <w:rFonts w:ascii="Arial" w:hAnsi="Arial" w:cs="Arial"/>
          <w:b/>
          <w:bCs/>
          <w:lang w:eastAsia="zh-CN"/>
        </w:rPr>
        <w:t xml:space="preserve">roposal 7: PSCCH/PSSCH multiplexing </w:t>
      </w:r>
      <w:r>
        <w:rPr>
          <w:rFonts w:ascii="Arial" w:hAnsi="Arial" w:cs="Arial"/>
          <w:b/>
          <w:bCs/>
          <w:lang w:eastAsia="zh-CN"/>
        </w:rPr>
        <w:t xml:space="preserve">rule </w:t>
      </w:r>
      <w:r w:rsidRPr="00834C30">
        <w:rPr>
          <w:rFonts w:ascii="Arial" w:hAnsi="Arial" w:cs="Arial"/>
          <w:b/>
          <w:bCs/>
          <w:lang w:eastAsia="zh-CN"/>
        </w:rPr>
        <w:t xml:space="preserve">should be </w:t>
      </w:r>
      <w:r>
        <w:rPr>
          <w:rFonts w:ascii="Arial" w:hAnsi="Arial" w:cs="Arial"/>
          <w:b/>
          <w:bCs/>
          <w:lang w:eastAsia="zh-CN"/>
        </w:rPr>
        <w:t>studied</w:t>
      </w:r>
      <w:r w:rsidRPr="00834C30">
        <w:rPr>
          <w:rFonts w:ascii="Arial" w:hAnsi="Arial" w:cs="Arial"/>
          <w:b/>
          <w:bCs/>
          <w:lang w:eastAsia="zh-CN"/>
        </w:rPr>
        <w:t xml:space="preserve"> </w:t>
      </w:r>
      <w:r>
        <w:rPr>
          <w:rFonts w:ascii="Arial" w:hAnsi="Arial" w:cs="Arial"/>
          <w:b/>
          <w:bCs/>
          <w:lang w:eastAsia="zh-CN"/>
        </w:rPr>
        <w:t>for</w:t>
      </w:r>
      <w:r w:rsidRPr="00834C30">
        <w:rPr>
          <w:rFonts w:ascii="Arial" w:hAnsi="Arial" w:cs="Arial"/>
          <w:b/>
          <w:bCs/>
          <w:lang w:eastAsia="zh-CN"/>
        </w:rPr>
        <w:t xml:space="preserve"> interlaced waveform in SL-U.</w:t>
      </w:r>
    </w:p>
    <w:p w14:paraId="18450588" w14:textId="77777777" w:rsidR="00110AC7" w:rsidRPr="000C1DC1" w:rsidRDefault="00110AC7" w:rsidP="00110AC7">
      <w:pPr>
        <w:spacing w:line="288" w:lineRule="auto"/>
        <w:rPr>
          <w:rFonts w:ascii="Arial" w:hAnsi="Arial" w:cs="Arial"/>
          <w:b/>
          <w:bCs/>
          <w:lang w:eastAsia="zh-CN"/>
        </w:rPr>
      </w:pPr>
      <w:r w:rsidRPr="000C1DC1">
        <w:rPr>
          <w:rFonts w:ascii="Arial" w:hAnsi="Arial" w:cs="Arial"/>
          <w:b/>
          <w:bCs/>
          <w:lang w:eastAsia="zh-CN"/>
        </w:rPr>
        <w:t xml:space="preserve">Proposal 8: Interlaced design for PSFCH format </w:t>
      </w:r>
      <w:r>
        <w:rPr>
          <w:rFonts w:ascii="Arial" w:hAnsi="Arial" w:cs="Arial"/>
          <w:b/>
          <w:bCs/>
          <w:lang w:eastAsia="zh-CN"/>
        </w:rPr>
        <w:t xml:space="preserve">0 </w:t>
      </w:r>
      <w:r>
        <w:rPr>
          <w:rFonts w:ascii="Arial" w:hAnsi="Arial" w:cs="Arial" w:hint="eastAsia"/>
          <w:b/>
          <w:bCs/>
          <w:lang w:eastAsia="zh-CN"/>
        </w:rPr>
        <w:t>should</w:t>
      </w:r>
      <w:r>
        <w:rPr>
          <w:rFonts w:ascii="Arial" w:hAnsi="Arial" w:cs="Arial"/>
          <w:b/>
          <w:bCs/>
          <w:lang w:eastAsia="zh-CN"/>
        </w:rPr>
        <w:t xml:space="preserve"> </w:t>
      </w:r>
      <w:r>
        <w:rPr>
          <w:rFonts w:ascii="Arial" w:hAnsi="Arial" w:cs="Arial" w:hint="eastAsia"/>
          <w:b/>
          <w:bCs/>
          <w:lang w:eastAsia="zh-CN"/>
        </w:rPr>
        <w:t>be</w:t>
      </w:r>
      <w:r>
        <w:rPr>
          <w:rFonts w:ascii="Arial" w:hAnsi="Arial" w:cs="Arial"/>
          <w:b/>
          <w:bCs/>
          <w:lang w:eastAsia="zh-CN"/>
        </w:rPr>
        <w:t xml:space="preserve"> </w:t>
      </w:r>
      <w:r>
        <w:rPr>
          <w:rFonts w:ascii="Arial" w:hAnsi="Arial" w:cs="Arial" w:hint="eastAsia"/>
          <w:b/>
          <w:bCs/>
          <w:lang w:eastAsia="zh-CN"/>
        </w:rPr>
        <w:t>supported</w:t>
      </w:r>
      <w:r>
        <w:rPr>
          <w:rFonts w:ascii="Arial" w:hAnsi="Arial" w:cs="Arial"/>
          <w:b/>
          <w:bCs/>
          <w:lang w:eastAsia="zh-CN"/>
        </w:rPr>
        <w:t xml:space="preserve"> </w:t>
      </w:r>
      <w:r>
        <w:rPr>
          <w:rFonts w:ascii="Arial" w:hAnsi="Arial" w:cs="Arial" w:hint="eastAsia"/>
          <w:b/>
          <w:bCs/>
          <w:lang w:eastAsia="zh-CN"/>
        </w:rPr>
        <w:t>in</w:t>
      </w:r>
      <w:r>
        <w:rPr>
          <w:rFonts w:ascii="Arial" w:hAnsi="Arial" w:cs="Arial"/>
          <w:b/>
          <w:bCs/>
          <w:lang w:eastAsia="zh-CN"/>
        </w:rPr>
        <w:t xml:space="preserve"> </w:t>
      </w:r>
      <w:r>
        <w:rPr>
          <w:rFonts w:ascii="Arial" w:hAnsi="Arial" w:cs="Arial" w:hint="eastAsia"/>
          <w:b/>
          <w:bCs/>
          <w:lang w:eastAsia="zh-CN"/>
        </w:rPr>
        <w:t>SL-U</w:t>
      </w:r>
      <w:r>
        <w:rPr>
          <w:rFonts w:ascii="Arial" w:hAnsi="Arial" w:cs="Arial"/>
          <w:b/>
          <w:bCs/>
          <w:lang w:eastAsia="zh-CN"/>
        </w:rPr>
        <w:t xml:space="preserve"> with the consideration of enhancements on PSFCH resource determination</w:t>
      </w:r>
      <w:r w:rsidRPr="000C1DC1">
        <w:rPr>
          <w:rFonts w:ascii="Arial" w:hAnsi="Arial" w:cs="Arial"/>
          <w:b/>
          <w:bCs/>
          <w:lang w:eastAsia="zh-CN"/>
        </w:rPr>
        <w:t>.</w:t>
      </w:r>
    </w:p>
    <w:p w14:paraId="3C62BB8B" w14:textId="7605F937" w:rsidR="00EF67F2" w:rsidRPr="000C1DC1" w:rsidRDefault="00EF67F2" w:rsidP="00EF67F2">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9: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may need to</w:t>
      </w:r>
      <w:r w:rsidRPr="000C1DC1">
        <w:rPr>
          <w:rFonts w:ascii="Arial" w:hAnsi="Arial" w:cs="Arial"/>
          <w:b/>
          <w:bCs/>
          <w:lang w:eastAsia="zh-CN"/>
        </w:rPr>
        <w:t xml:space="preserve"> be studied.</w:t>
      </w:r>
    </w:p>
    <w:p w14:paraId="2A5CEC6F" w14:textId="77777777" w:rsidR="00EF67F2" w:rsidRPr="000C1DC1" w:rsidRDefault="00EF67F2" w:rsidP="00EF67F2">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10: </w:t>
      </w:r>
      <w:r>
        <w:rPr>
          <w:rFonts w:ascii="Arial" w:hAnsi="Arial" w:cs="Arial" w:hint="eastAsia"/>
          <w:b/>
          <w:bCs/>
          <w:lang w:eastAsia="zh-CN"/>
        </w:rPr>
        <w:t>I</w:t>
      </w:r>
      <w:r w:rsidRPr="00757292">
        <w:rPr>
          <w:rFonts w:ascii="Arial" w:hAnsi="Arial" w:cs="Arial"/>
          <w:b/>
          <w:bCs/>
          <w:lang w:eastAsia="zh-CN"/>
        </w:rPr>
        <w:t xml:space="preserve">f </w:t>
      </w:r>
      <w:r>
        <w:rPr>
          <w:rFonts w:ascii="Arial" w:hAnsi="Arial" w:cs="Arial"/>
          <w:b/>
          <w:bCs/>
          <w:lang w:eastAsia="zh-CN"/>
        </w:rPr>
        <w:t xml:space="preserve">one or more </w:t>
      </w:r>
      <w:r w:rsidRPr="00757292">
        <w:rPr>
          <w:rFonts w:ascii="Arial" w:hAnsi="Arial" w:cs="Arial"/>
          <w:b/>
          <w:bCs/>
          <w:lang w:eastAsia="zh-CN"/>
        </w:rPr>
        <w:t>new PSFCH format</w:t>
      </w:r>
      <w:r>
        <w:rPr>
          <w:rFonts w:ascii="Arial" w:hAnsi="Arial" w:cs="Arial"/>
          <w:b/>
          <w:bCs/>
          <w:lang w:eastAsia="zh-CN"/>
        </w:rPr>
        <w:t>s</w:t>
      </w:r>
      <w:r w:rsidRPr="00757292">
        <w:rPr>
          <w:rFonts w:ascii="Arial" w:hAnsi="Arial" w:cs="Arial"/>
          <w:b/>
          <w:bCs/>
          <w:lang w:eastAsia="zh-CN"/>
        </w:rPr>
        <w:t xml:space="preserve"> </w:t>
      </w:r>
      <w:r>
        <w:rPr>
          <w:rFonts w:ascii="Arial" w:hAnsi="Arial" w:cs="Arial"/>
          <w:b/>
          <w:bCs/>
          <w:lang w:eastAsia="zh-CN"/>
        </w:rPr>
        <w:t>are</w:t>
      </w:r>
      <w:r w:rsidRPr="00757292">
        <w:rPr>
          <w:rFonts w:ascii="Arial" w:hAnsi="Arial" w:cs="Arial"/>
          <w:b/>
          <w:bCs/>
          <w:lang w:eastAsia="zh-CN"/>
        </w:rPr>
        <w:t xml:space="preserve"> supported </w:t>
      </w:r>
      <w:r>
        <w:rPr>
          <w:rFonts w:ascii="Arial" w:hAnsi="Arial" w:cs="Arial" w:hint="eastAsia"/>
          <w:b/>
          <w:bCs/>
          <w:lang w:eastAsia="zh-CN"/>
        </w:rPr>
        <w:t>in</w:t>
      </w:r>
      <w:r>
        <w:rPr>
          <w:rFonts w:ascii="Arial" w:hAnsi="Arial" w:cs="Arial"/>
          <w:b/>
          <w:bCs/>
          <w:lang w:eastAsia="zh-CN"/>
        </w:rPr>
        <w:t xml:space="preserve"> </w:t>
      </w:r>
      <w:r>
        <w:rPr>
          <w:rFonts w:ascii="Arial" w:hAnsi="Arial" w:cs="Arial" w:hint="eastAsia"/>
          <w:b/>
          <w:bCs/>
          <w:lang w:eastAsia="zh-CN"/>
        </w:rPr>
        <w:t>SL-U</w:t>
      </w:r>
      <w:r>
        <w:rPr>
          <w:rFonts w:ascii="Arial" w:hAnsi="Arial" w:cs="Arial"/>
          <w:b/>
          <w:bCs/>
          <w:lang w:eastAsia="zh-CN"/>
        </w:rPr>
        <w:t xml:space="preserve">, </w:t>
      </w:r>
      <w:r w:rsidRPr="000C1DC1">
        <w:rPr>
          <w:rFonts w:ascii="Arial" w:hAnsi="Arial" w:cs="Arial"/>
          <w:b/>
          <w:bCs/>
          <w:lang w:eastAsia="zh-CN"/>
        </w:rPr>
        <w:t xml:space="preserve">enhancements including PSFCH resource indication and HARQ codebook design should be further </w:t>
      </w:r>
      <w:r>
        <w:rPr>
          <w:rFonts w:ascii="Arial" w:hAnsi="Arial" w:cs="Arial"/>
          <w:b/>
          <w:bCs/>
          <w:lang w:eastAsia="zh-CN"/>
        </w:rPr>
        <w:t>studied</w:t>
      </w:r>
      <w:r w:rsidRPr="000C1DC1">
        <w:rPr>
          <w:rFonts w:ascii="Arial" w:hAnsi="Arial" w:cs="Arial"/>
          <w:b/>
          <w:bCs/>
          <w:lang w:eastAsia="zh-CN"/>
        </w:rPr>
        <w:t>.</w:t>
      </w:r>
    </w:p>
    <w:p w14:paraId="61708102" w14:textId="77777777" w:rsidR="00110AC7" w:rsidRDefault="00110AC7" w:rsidP="00110AC7">
      <w:pPr>
        <w:spacing w:line="288" w:lineRule="auto"/>
        <w:rPr>
          <w:rFonts w:ascii="Arial" w:hAnsi="Arial" w:cs="Arial"/>
          <w:b/>
          <w:lang w:eastAsia="zh-CN"/>
        </w:rPr>
      </w:pPr>
      <w:r w:rsidRPr="00C14AAF">
        <w:rPr>
          <w:rFonts w:ascii="Arial" w:hAnsi="Arial" w:cs="Arial"/>
          <w:b/>
          <w:lang w:eastAsia="zh-CN"/>
        </w:rPr>
        <w:t>Proposal 1</w:t>
      </w:r>
      <w:r>
        <w:rPr>
          <w:rFonts w:ascii="Arial" w:hAnsi="Arial" w:cs="Arial"/>
          <w:b/>
          <w:lang w:eastAsia="zh-CN"/>
        </w:rPr>
        <w:t>1</w:t>
      </w:r>
      <w:r w:rsidRPr="00C14AAF">
        <w:rPr>
          <w:rFonts w:ascii="Arial" w:hAnsi="Arial" w:cs="Arial"/>
          <w:b/>
          <w:lang w:eastAsia="zh-CN"/>
        </w:rPr>
        <w:t xml:space="preserve">: RAN1 should study </w:t>
      </w:r>
      <w:r>
        <w:rPr>
          <w:rFonts w:ascii="Arial" w:hAnsi="Arial" w:cs="Arial"/>
          <w:b/>
          <w:lang w:eastAsia="zh-CN"/>
        </w:rPr>
        <w:t xml:space="preserve">whether enhancements need to be done for </w:t>
      </w:r>
      <w:r w:rsidRPr="00C14AAF">
        <w:rPr>
          <w:rFonts w:ascii="Arial" w:hAnsi="Arial" w:cs="Arial"/>
          <w:b/>
          <w:lang w:eastAsia="zh-CN"/>
        </w:rPr>
        <w:t>PHY procedures in SL-U, including HARQ-ACK feedback, CSI-feedback, prioritization of transmissions/receptions and open-loop power control, and focusing on the impacts of LBT failure on these procedures.</w:t>
      </w:r>
    </w:p>
    <w:p w14:paraId="22EA2318" w14:textId="2BD32207" w:rsidR="00110AC7" w:rsidRPr="00110AC7" w:rsidRDefault="00110AC7" w:rsidP="00110AC7">
      <w:pPr>
        <w:spacing w:line="288" w:lineRule="auto"/>
        <w:rPr>
          <w:rFonts w:ascii="Arial" w:hAnsi="Arial" w:cs="Arial"/>
          <w:b/>
          <w:lang w:eastAsia="zh-CN"/>
        </w:rPr>
      </w:pPr>
      <w:r w:rsidRPr="00C14AAF">
        <w:rPr>
          <w:rFonts w:ascii="Arial" w:hAnsi="Arial" w:cs="Arial"/>
          <w:b/>
          <w:lang w:eastAsia="zh-CN"/>
        </w:rPr>
        <w:t>Proposal 1</w:t>
      </w:r>
      <w:r>
        <w:rPr>
          <w:rFonts w:ascii="Arial" w:hAnsi="Arial" w:cs="Arial"/>
          <w:b/>
          <w:lang w:eastAsia="zh-CN"/>
        </w:rPr>
        <w:t>2</w:t>
      </w:r>
      <w:r w:rsidRPr="00C14AAF">
        <w:rPr>
          <w:rFonts w:ascii="Arial" w:hAnsi="Arial" w:cs="Arial"/>
          <w:b/>
          <w:lang w:eastAsia="zh-CN"/>
        </w:rPr>
        <w:t>:</w:t>
      </w:r>
      <w:r>
        <w:rPr>
          <w:rFonts w:ascii="Arial" w:hAnsi="Arial" w:cs="Arial"/>
          <w:b/>
          <w:lang w:eastAsia="zh-CN"/>
        </w:rPr>
        <w:t xml:space="preserve"> </w:t>
      </w:r>
      <w:r w:rsidRPr="00C14AAF">
        <w:rPr>
          <w:rFonts w:ascii="Arial" w:hAnsi="Arial" w:cs="Arial"/>
          <w:b/>
          <w:lang w:eastAsia="zh-CN"/>
        </w:rPr>
        <w:t xml:space="preserve">RAN1 should strive to define more PSFCH occasions corresponding to </w:t>
      </w:r>
      <w:r>
        <w:rPr>
          <w:rFonts w:ascii="Arial" w:hAnsi="Arial" w:cs="Arial"/>
          <w:b/>
          <w:lang w:eastAsia="zh-CN"/>
        </w:rPr>
        <w:t>one</w:t>
      </w:r>
      <w:r w:rsidRPr="00C14AAF">
        <w:rPr>
          <w:rFonts w:ascii="Arial" w:hAnsi="Arial" w:cs="Arial"/>
          <w:b/>
          <w:lang w:eastAsia="zh-CN"/>
        </w:rPr>
        <w:t xml:space="preserve"> PSSCH</w:t>
      </w:r>
      <w:r>
        <w:rPr>
          <w:rFonts w:ascii="Arial" w:hAnsi="Arial" w:cs="Arial"/>
          <w:b/>
          <w:lang w:eastAsia="zh-CN"/>
        </w:rPr>
        <w:t xml:space="preserve"> </w:t>
      </w:r>
      <w:r w:rsidRPr="00C14AAF">
        <w:rPr>
          <w:rFonts w:ascii="Arial" w:hAnsi="Arial" w:cs="Arial"/>
          <w:b/>
          <w:lang w:eastAsia="zh-CN"/>
        </w:rPr>
        <w:t>transmission</w:t>
      </w:r>
      <w:r>
        <w:rPr>
          <w:rFonts w:ascii="Arial" w:hAnsi="Arial" w:cs="Arial"/>
          <w:b/>
          <w:lang w:eastAsia="zh-CN"/>
        </w:rPr>
        <w:t xml:space="preserve"> in SL-U</w:t>
      </w:r>
      <w:r w:rsidRPr="00C14AAF">
        <w:rPr>
          <w:rFonts w:ascii="Arial" w:hAnsi="Arial" w:cs="Arial"/>
          <w:b/>
          <w:lang w:eastAsia="zh-CN"/>
        </w:rPr>
        <w:t>, to mitigate the impacts of PSFCH dropping due to LBT.</w:t>
      </w:r>
    </w:p>
    <w:p w14:paraId="303496AD" w14:textId="77777777" w:rsidR="00110AC7" w:rsidRPr="00110AC7" w:rsidRDefault="00110AC7" w:rsidP="00D23B9F">
      <w:pPr>
        <w:snapToGrid w:val="0"/>
        <w:spacing w:beforeLines="50" w:before="120" w:line="288" w:lineRule="auto"/>
        <w:jc w:val="both"/>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60ECCABB"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42" w:name="_Ref83830298"/>
      <w:bookmarkStart w:id="43" w:name="_Ref87001159"/>
      <w:bookmarkStart w:id="44" w:name="_Ref91755639"/>
      <w:r w:rsidRPr="00C95345">
        <w:rPr>
          <w:rFonts w:ascii="Arial" w:eastAsia="宋体" w:hAnsi="Arial"/>
        </w:rPr>
        <w:t>RP-</w:t>
      </w:r>
      <w:bookmarkEnd w:id="42"/>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43"/>
      <w:bookmarkEnd w:id="44"/>
    </w:p>
    <w:p w14:paraId="772A5E3F" w14:textId="280E5C61" w:rsidR="00DB0979" w:rsidRPr="00DB0979" w:rsidRDefault="00DB0979" w:rsidP="00D23B9F">
      <w:pPr>
        <w:widowControl w:val="0"/>
        <w:numPr>
          <w:ilvl w:val="0"/>
          <w:numId w:val="2"/>
        </w:numPr>
        <w:overflowPunct/>
        <w:autoSpaceDE/>
        <w:adjustRightInd/>
        <w:spacing w:line="288" w:lineRule="auto"/>
        <w:jc w:val="both"/>
        <w:textAlignment w:val="auto"/>
        <w:rPr>
          <w:rFonts w:ascii="Arial" w:eastAsia="宋体" w:hAnsi="Arial"/>
        </w:rPr>
      </w:pPr>
      <w:bookmarkStart w:id="45" w:name="_Ref101207346"/>
      <w:r w:rsidRPr="00DB0979">
        <w:rPr>
          <w:rFonts w:ascii="Arial" w:eastAsia="宋体" w:hAnsi="Arial"/>
        </w:rPr>
        <w:lastRenderedPageBreak/>
        <w:t>ETSI EN 301 893</w:t>
      </w:r>
      <w:r>
        <w:rPr>
          <w:rFonts w:ascii="Arial" w:eastAsia="宋体" w:hAnsi="Arial" w:hint="eastAsia"/>
        </w:rPr>
        <w:t>,</w:t>
      </w:r>
      <w:r>
        <w:rPr>
          <w:rFonts w:ascii="Arial" w:eastAsia="宋体" w:hAnsi="Arial"/>
        </w:rPr>
        <w:t xml:space="preserve"> </w:t>
      </w:r>
      <w:r w:rsidRPr="00DB0979">
        <w:rPr>
          <w:rFonts w:ascii="Arial" w:eastAsia="宋体" w:hAnsi="Arial"/>
        </w:rPr>
        <w:t>5 GHz RLAN;</w:t>
      </w:r>
      <w:r>
        <w:rPr>
          <w:rFonts w:ascii="Arial" w:eastAsia="宋体" w:hAnsi="Arial" w:hint="eastAsia"/>
          <w:lang w:eastAsia="zh-CN"/>
        </w:rPr>
        <w:t xml:space="preserve"> </w:t>
      </w:r>
      <w:r w:rsidRPr="00DB0979">
        <w:rPr>
          <w:rFonts w:ascii="Arial" w:eastAsia="宋体" w:hAnsi="Arial"/>
        </w:rPr>
        <w:t>Harmonised Standard covering the essential requirements</w:t>
      </w:r>
      <w:r>
        <w:rPr>
          <w:rFonts w:ascii="Arial" w:eastAsia="宋体" w:hAnsi="Arial" w:hint="eastAsia"/>
          <w:lang w:eastAsia="zh-CN"/>
        </w:rPr>
        <w:t xml:space="preserve"> </w:t>
      </w:r>
      <w:r w:rsidRPr="00DB0979">
        <w:rPr>
          <w:rFonts w:ascii="Arial" w:eastAsia="宋体" w:hAnsi="Arial"/>
        </w:rPr>
        <w:t>of article 3.2 of Directive 2014/53/EU</w:t>
      </w:r>
      <w:r w:rsidR="00C87D2B">
        <w:rPr>
          <w:rFonts w:ascii="Arial" w:eastAsia="宋体" w:hAnsi="Arial" w:hint="eastAsia"/>
          <w:lang w:eastAsia="zh-CN"/>
        </w:rPr>
        <w:t>.</w:t>
      </w:r>
      <w:bookmarkEnd w:id="45"/>
    </w:p>
    <w:sectPr w:rsidR="00DB0979" w:rsidRPr="00DB0979"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65FF3" w14:textId="77777777" w:rsidR="0020530C" w:rsidRDefault="0020530C">
      <w:r>
        <w:separator/>
      </w:r>
    </w:p>
  </w:endnote>
  <w:endnote w:type="continuationSeparator" w:id="0">
    <w:p w14:paraId="4C185865" w14:textId="77777777" w:rsidR="0020530C" w:rsidRDefault="0020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117B06" w:rsidRDefault="00117B0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117B06" w:rsidRDefault="00117B0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117B06" w:rsidRPr="00270202" w:rsidRDefault="00117B0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2FCC7" w14:textId="77777777" w:rsidR="0020530C" w:rsidRDefault="0020530C">
      <w:r>
        <w:separator/>
      </w:r>
    </w:p>
  </w:footnote>
  <w:footnote w:type="continuationSeparator" w:id="0">
    <w:p w14:paraId="6554C49C" w14:textId="77777777" w:rsidR="0020530C" w:rsidRDefault="00205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117B06" w:rsidRDefault="00117B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
  </w:num>
  <w:num w:numId="4">
    <w:abstractNumId w:val="12"/>
  </w:num>
  <w:num w:numId="5">
    <w:abstractNumId w:val="13"/>
  </w:num>
  <w:num w:numId="6">
    <w:abstractNumId w:val="6"/>
  </w:num>
  <w:num w:numId="7">
    <w:abstractNumId w:val="3"/>
  </w:num>
  <w:num w:numId="8">
    <w:abstractNumId w:val="14"/>
  </w:num>
  <w:num w:numId="9">
    <w:abstractNumId w:val="18"/>
  </w:num>
  <w:num w:numId="10">
    <w:abstractNumId w:val="1"/>
  </w:num>
  <w:num w:numId="11">
    <w:abstractNumId w:val="5"/>
  </w:num>
  <w:num w:numId="12">
    <w:abstractNumId w:val="20"/>
  </w:num>
  <w:num w:numId="13">
    <w:abstractNumId w:val="25"/>
  </w:num>
  <w:num w:numId="14">
    <w:abstractNumId w:val="23"/>
  </w:num>
  <w:num w:numId="15">
    <w:abstractNumId w:val="15"/>
  </w:num>
  <w:num w:numId="16">
    <w:abstractNumId w:val="21"/>
  </w:num>
  <w:num w:numId="17">
    <w:abstractNumId w:val="22"/>
  </w:num>
  <w:num w:numId="18">
    <w:abstractNumId w:val="7"/>
  </w:num>
  <w:num w:numId="19">
    <w:abstractNumId w:val="9"/>
  </w:num>
  <w:num w:numId="20">
    <w:abstractNumId w:val="17"/>
  </w:num>
  <w:num w:numId="21">
    <w:abstractNumId w:val="24"/>
  </w:num>
  <w:num w:numId="22">
    <w:abstractNumId w:val="4"/>
  </w:num>
  <w:num w:numId="23">
    <w:abstractNumId w:val="19"/>
  </w:num>
  <w:num w:numId="24">
    <w:abstractNumId w:val="2"/>
  </w:num>
  <w:num w:numId="25">
    <w:abstractNumId w:val="2"/>
  </w:num>
  <w:num w:numId="26">
    <w:abstractNumId w:val="2"/>
  </w:num>
  <w:num w:numId="27">
    <w:abstractNumId w:val="10"/>
  </w:num>
  <w:num w:numId="28">
    <w:abstractNumId w:val="16"/>
  </w:num>
  <w:num w:numId="29">
    <w:abstractNumId w:val="2"/>
  </w:num>
  <w:num w:numId="30">
    <w:abstractNumId w:val="2"/>
  </w:num>
  <w:num w:numId="31">
    <w:abstractNumId w:val="2"/>
  </w:num>
  <w:num w:numId="3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2E0C"/>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1CB"/>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DC1"/>
    <w:rsid w:val="000C1F69"/>
    <w:rsid w:val="000C202F"/>
    <w:rsid w:val="000C2A25"/>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3CE"/>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E24"/>
    <w:rsid w:val="00173F91"/>
    <w:rsid w:val="00174495"/>
    <w:rsid w:val="00174DDB"/>
    <w:rsid w:val="00174F2F"/>
    <w:rsid w:val="00175163"/>
    <w:rsid w:val="0017527D"/>
    <w:rsid w:val="001752EC"/>
    <w:rsid w:val="00175467"/>
    <w:rsid w:val="00175576"/>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FA"/>
    <w:rsid w:val="00190307"/>
    <w:rsid w:val="00190821"/>
    <w:rsid w:val="00190927"/>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97"/>
    <w:rsid w:val="001B2F20"/>
    <w:rsid w:val="001B375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CF1"/>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DE"/>
    <w:rsid w:val="00287C28"/>
    <w:rsid w:val="00290254"/>
    <w:rsid w:val="002906A4"/>
    <w:rsid w:val="00290FC4"/>
    <w:rsid w:val="00291177"/>
    <w:rsid w:val="00291340"/>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C7"/>
    <w:rsid w:val="002B409D"/>
    <w:rsid w:val="002B46A6"/>
    <w:rsid w:val="002B4A64"/>
    <w:rsid w:val="002B4C39"/>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647"/>
    <w:rsid w:val="00322751"/>
    <w:rsid w:val="00322A6A"/>
    <w:rsid w:val="00322BC3"/>
    <w:rsid w:val="00322C8F"/>
    <w:rsid w:val="00322E3B"/>
    <w:rsid w:val="003230C2"/>
    <w:rsid w:val="0032313E"/>
    <w:rsid w:val="0032336C"/>
    <w:rsid w:val="003234EF"/>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4021"/>
    <w:rsid w:val="0033443F"/>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016"/>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A61"/>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2EEF"/>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30"/>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EC4"/>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AB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5CC"/>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3B9"/>
    <w:rsid w:val="006849D0"/>
    <w:rsid w:val="00684E2E"/>
    <w:rsid w:val="006851F6"/>
    <w:rsid w:val="00685725"/>
    <w:rsid w:val="0068599C"/>
    <w:rsid w:val="00685BB7"/>
    <w:rsid w:val="00685D3B"/>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B16"/>
    <w:rsid w:val="006E0E60"/>
    <w:rsid w:val="006E0ED0"/>
    <w:rsid w:val="006E11D4"/>
    <w:rsid w:val="006E13B5"/>
    <w:rsid w:val="006E176F"/>
    <w:rsid w:val="006E1CD3"/>
    <w:rsid w:val="006E2190"/>
    <w:rsid w:val="006E22CC"/>
    <w:rsid w:val="006E2526"/>
    <w:rsid w:val="006E2640"/>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B27"/>
    <w:rsid w:val="00701F63"/>
    <w:rsid w:val="00701FEC"/>
    <w:rsid w:val="00702009"/>
    <w:rsid w:val="00702876"/>
    <w:rsid w:val="007028E8"/>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A66"/>
    <w:rsid w:val="007B5BC8"/>
    <w:rsid w:val="007B5E35"/>
    <w:rsid w:val="007B6083"/>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E3"/>
    <w:rsid w:val="008A758D"/>
    <w:rsid w:val="008A75C5"/>
    <w:rsid w:val="008A7669"/>
    <w:rsid w:val="008A7819"/>
    <w:rsid w:val="008A7BEA"/>
    <w:rsid w:val="008A7C09"/>
    <w:rsid w:val="008B01A2"/>
    <w:rsid w:val="008B0419"/>
    <w:rsid w:val="008B0797"/>
    <w:rsid w:val="008B097E"/>
    <w:rsid w:val="008B0AC0"/>
    <w:rsid w:val="008B0AF5"/>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56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B97"/>
    <w:rsid w:val="00A41C3C"/>
    <w:rsid w:val="00A41CA6"/>
    <w:rsid w:val="00A41E9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3F3"/>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2DC"/>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3BF5"/>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4C9"/>
    <w:rsid w:val="00AE2BF0"/>
    <w:rsid w:val="00AE2BFE"/>
    <w:rsid w:val="00AE2C77"/>
    <w:rsid w:val="00AE3004"/>
    <w:rsid w:val="00AE39A1"/>
    <w:rsid w:val="00AE3CE1"/>
    <w:rsid w:val="00AE4318"/>
    <w:rsid w:val="00AE4557"/>
    <w:rsid w:val="00AE4A1F"/>
    <w:rsid w:val="00AE4B5C"/>
    <w:rsid w:val="00AE4C51"/>
    <w:rsid w:val="00AE4C55"/>
    <w:rsid w:val="00AE4F01"/>
    <w:rsid w:val="00AE5205"/>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A9"/>
    <w:rsid w:val="00B96577"/>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E87"/>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1F6"/>
    <w:rsid w:val="00C9323B"/>
    <w:rsid w:val="00C93297"/>
    <w:rsid w:val="00C93BB6"/>
    <w:rsid w:val="00C945C2"/>
    <w:rsid w:val="00C945EC"/>
    <w:rsid w:val="00C94C81"/>
    <w:rsid w:val="00C94E45"/>
    <w:rsid w:val="00C94FDA"/>
    <w:rsid w:val="00C95300"/>
    <w:rsid w:val="00C95345"/>
    <w:rsid w:val="00C9550A"/>
    <w:rsid w:val="00C95548"/>
    <w:rsid w:val="00C95730"/>
    <w:rsid w:val="00C95962"/>
    <w:rsid w:val="00C95CD4"/>
    <w:rsid w:val="00C95CFA"/>
    <w:rsid w:val="00C96043"/>
    <w:rsid w:val="00C96323"/>
    <w:rsid w:val="00C96C6C"/>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E93"/>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710"/>
    <w:rsid w:val="00CC374C"/>
    <w:rsid w:val="00CC380B"/>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F5"/>
    <w:rsid w:val="00CC7EEB"/>
    <w:rsid w:val="00CC7F92"/>
    <w:rsid w:val="00CD0246"/>
    <w:rsid w:val="00CD04B6"/>
    <w:rsid w:val="00CD04FE"/>
    <w:rsid w:val="00CD0740"/>
    <w:rsid w:val="00CD0768"/>
    <w:rsid w:val="00CD08A6"/>
    <w:rsid w:val="00CD0A4F"/>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7B0"/>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2DA"/>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682"/>
    <w:rsid w:val="00DF381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48"/>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A9"/>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9AB"/>
    <w:rsid w:val="00EF5A49"/>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6D5"/>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E26"/>
    <w:rsid w:val="00FA1EE2"/>
    <w:rsid w:val="00FA1FC8"/>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B3E5264-6AB7-49F7-B553-122982091FE2}">
  <ds:schemaRefs>
    <ds:schemaRef ds:uri="http://schemas.openxmlformats.org/officeDocument/2006/bibliography"/>
  </ds:schemaRefs>
</ds:datastoreItem>
</file>

<file path=customXml/itemProps6.xml><?xml version="1.0" encoding="utf-8"?>
<ds:datastoreItem xmlns:ds="http://schemas.openxmlformats.org/officeDocument/2006/customXml" ds:itemID="{EA12C0AB-29AA-4BEE-AB7F-BF7550DE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2894</Words>
  <Characters>16501</Characters>
  <Application>Microsoft Office Word</Application>
  <DocSecurity>0</DocSecurity>
  <Lines>137</Lines>
  <Paragraphs>38</Paragraphs>
  <ScaleCrop>false</ScaleCrop>
  <Company>CMCC</Company>
  <LinksUpToDate>false</LinksUpToDate>
  <CharactersWithSpaces>19357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2022-04-27T09:34:00Z</dcterms:created>
  <dcterms:modified xsi:type="dcterms:W3CDTF">2022-04-27T09:48:00Z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